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9" w:type="dxa"/>
        <w:jc w:val="center"/>
        <w:tblInd w:w="-20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A0"/>
      </w:tblPr>
      <w:tblGrid>
        <w:gridCol w:w="1630"/>
        <w:gridCol w:w="7071"/>
        <w:gridCol w:w="1848"/>
      </w:tblGrid>
      <w:tr w:rsidR="00AB3167" w:rsidRPr="000F0DEB" w:rsidTr="00A50308">
        <w:trPr>
          <w:trHeight w:hRule="exact" w:val="1675"/>
          <w:jc w:val="center"/>
        </w:trPr>
        <w:tc>
          <w:tcPr>
            <w:tcW w:w="1630" w:type="dxa"/>
            <w:tcMar>
              <w:left w:w="0" w:type="dxa"/>
              <w:right w:w="0" w:type="dxa"/>
            </w:tcMar>
          </w:tcPr>
          <w:p w:rsidR="00AB3167" w:rsidRPr="00AE3373" w:rsidRDefault="005958AB" w:rsidP="00590EFA">
            <w:pPr>
              <w:pStyle w:val="Titolo9"/>
              <w:jc w:val="center"/>
              <w:rPr>
                <w:rFonts w:ascii="Algerian" w:hAnsi="Algerian"/>
                <w:sz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-1046480</wp:posOffset>
                  </wp:positionV>
                  <wp:extent cx="838835" cy="952500"/>
                  <wp:effectExtent l="19050" t="0" r="0" b="0"/>
                  <wp:wrapTight wrapText="bothSides">
                    <wp:wrapPolygon edited="0">
                      <wp:start x="-491" y="0"/>
                      <wp:lineTo x="-491" y="21168"/>
                      <wp:lineTo x="21584" y="21168"/>
                      <wp:lineTo x="21584" y="0"/>
                      <wp:lineTo x="-491" y="0"/>
                    </wp:wrapPolygon>
                  </wp:wrapTight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410E">
              <w:rPr>
                <w:rFonts w:ascii="Algerian" w:hAnsi="Algerian"/>
                <w:sz w:val="44"/>
              </w:rPr>
              <w:t xml:space="preserve">                       </w:t>
            </w:r>
          </w:p>
        </w:tc>
        <w:tc>
          <w:tcPr>
            <w:tcW w:w="7071" w:type="dxa"/>
            <w:tcMar>
              <w:left w:w="0" w:type="dxa"/>
              <w:right w:w="0" w:type="dxa"/>
            </w:tcMar>
          </w:tcPr>
          <w:p w:rsidR="00A50308" w:rsidRDefault="00A50308" w:rsidP="005554CF">
            <w:pPr>
              <w:pStyle w:val="Titolo9"/>
              <w:spacing w:before="0" w:after="0"/>
              <w:jc w:val="center"/>
              <w:rPr>
                <w:rFonts w:ascii="Algerian" w:hAnsi="Algerian"/>
                <w:sz w:val="20"/>
                <w:szCs w:val="20"/>
              </w:rPr>
            </w:pPr>
          </w:p>
          <w:p w:rsidR="00AB3167" w:rsidRPr="005554CF" w:rsidRDefault="00AB3167" w:rsidP="005554CF">
            <w:pPr>
              <w:pStyle w:val="Titolo9"/>
              <w:spacing w:before="0" w:after="0"/>
              <w:jc w:val="center"/>
              <w:rPr>
                <w:rFonts w:ascii="Algerian" w:hAnsi="Algerian"/>
                <w:sz w:val="20"/>
                <w:szCs w:val="20"/>
              </w:rPr>
            </w:pPr>
            <w:r w:rsidRPr="005554CF">
              <w:rPr>
                <w:rFonts w:ascii="Algerian" w:hAnsi="Algerian"/>
                <w:sz w:val="20"/>
                <w:szCs w:val="20"/>
              </w:rPr>
              <w:t xml:space="preserve">ISTITUTO COMPRENSIVO “SAMPIERDARENA”  </w:t>
            </w:r>
          </w:p>
          <w:p w:rsidR="00AB3167" w:rsidRPr="005554CF" w:rsidRDefault="00AB3167" w:rsidP="005554CF">
            <w:pPr>
              <w:jc w:val="center"/>
              <w:rPr>
                <w:rFonts w:ascii="Algerian" w:hAnsi="Algerian"/>
                <w:sz w:val="20"/>
                <w:szCs w:val="20"/>
              </w:rPr>
            </w:pPr>
            <w:r w:rsidRPr="005554CF">
              <w:rPr>
                <w:rFonts w:ascii="Algerian" w:hAnsi="Algerian"/>
                <w:sz w:val="20"/>
                <w:szCs w:val="20"/>
              </w:rPr>
              <w:t xml:space="preserve">Piazza Monastero 6, GENOVA   </w:t>
            </w:r>
          </w:p>
          <w:p w:rsidR="00AB3167" w:rsidRPr="005554CF" w:rsidRDefault="00AB3167" w:rsidP="00590EFA">
            <w:pPr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5554CF">
              <w:rPr>
                <w:rFonts w:ascii="Century Schoolbook" w:hAnsi="Century Schoolbook"/>
                <w:i/>
                <w:sz w:val="20"/>
                <w:szCs w:val="20"/>
              </w:rPr>
              <w:t xml:space="preserve"> </w:t>
            </w:r>
            <w:r w:rsidRPr="005554CF">
              <w:rPr>
                <w:rFonts w:ascii="Century Schoolbook" w:hAnsi="Century Schoolbook"/>
                <w:b/>
                <w:i/>
                <w:sz w:val="20"/>
                <w:szCs w:val="20"/>
              </w:rPr>
              <w:t xml:space="preserve">Tel </w:t>
            </w:r>
            <w:r w:rsidRPr="005554CF">
              <w:rPr>
                <w:rFonts w:ascii="Century Schoolbook" w:hAnsi="Century Schoolbook" w:cs="Arial"/>
                <w:b/>
                <w:sz w:val="20"/>
                <w:szCs w:val="20"/>
              </w:rPr>
              <w:t>010- 6459892  - FAX 010- 8601152</w:t>
            </w:r>
          </w:p>
          <w:p w:rsidR="00AB3167" w:rsidRPr="005554CF" w:rsidRDefault="00AB3167" w:rsidP="00590EFA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  <w:r w:rsidRPr="005554CF">
              <w:rPr>
                <w:rFonts w:ascii="Century Schoolbook" w:hAnsi="Century Schoolbook" w:cs="Andalus"/>
                <w:sz w:val="20"/>
                <w:szCs w:val="20"/>
              </w:rPr>
              <w:t xml:space="preserve"> GEIC85100E@ISTRUZIONE.IT</w:t>
            </w:r>
            <w:r w:rsidRPr="005554CF">
              <w:rPr>
                <w:rFonts w:ascii="Century Schoolbook" w:hAnsi="Century Schoolbook" w:cs="Andalus"/>
                <w:i/>
                <w:sz w:val="20"/>
                <w:szCs w:val="20"/>
              </w:rPr>
              <w:t xml:space="preserve"> - </w:t>
            </w:r>
            <w:r w:rsidRPr="005554CF">
              <w:rPr>
                <w:rFonts w:ascii="Century Schoolbook" w:hAnsi="Century Schoolbook" w:cs="Andalus"/>
                <w:sz w:val="20"/>
                <w:szCs w:val="20"/>
              </w:rPr>
              <w:t>GEIC85100E@PEC.ISTRUZIONE.IT -</w:t>
            </w:r>
            <w:hyperlink r:id="rId8" w:history="1">
              <w:r w:rsidR="005554CF" w:rsidRPr="00704A5D">
                <w:rPr>
                  <w:rStyle w:val="Collegamentoipertestuale"/>
                  <w:rFonts w:ascii="Andalus" w:hAnsi="Andalus" w:cs="Andalus"/>
                  <w:sz w:val="20"/>
                  <w:szCs w:val="20"/>
                </w:rPr>
                <w:t>WWW.ICSAMPIERDARENA.GOV.IT</w:t>
              </w:r>
            </w:hyperlink>
            <w:r w:rsidRPr="005554CF">
              <w:rPr>
                <w:rFonts w:ascii="Andalus" w:hAnsi="Andalus" w:cs="Andalus"/>
                <w:sz w:val="20"/>
                <w:szCs w:val="20"/>
              </w:rPr>
              <w:t xml:space="preserve">   –    C.F. 95159930106</w:t>
            </w:r>
          </w:p>
          <w:p w:rsidR="00AB3167" w:rsidRPr="000F0DEB" w:rsidRDefault="00AB3167" w:rsidP="00590EFA">
            <w:pPr>
              <w:jc w:val="center"/>
              <w:rPr>
                <w:rFonts w:ascii="Algerian" w:hAnsi="Algerian"/>
                <w:sz w:val="44"/>
              </w:rPr>
            </w:pPr>
          </w:p>
        </w:tc>
        <w:tc>
          <w:tcPr>
            <w:tcW w:w="1848" w:type="dxa"/>
            <w:tcMar>
              <w:left w:w="0" w:type="dxa"/>
              <w:right w:w="0" w:type="dxa"/>
            </w:tcMar>
          </w:tcPr>
          <w:p w:rsidR="00AB3167" w:rsidRPr="000F0DEB" w:rsidRDefault="005958AB" w:rsidP="00590EFA">
            <w:pPr>
              <w:jc w:val="center"/>
              <w:rPr>
                <w:rFonts w:ascii="Algerian" w:hAnsi="Algerian"/>
                <w:sz w:val="44"/>
              </w:rPr>
            </w:pPr>
            <w:r>
              <w:rPr>
                <w:rFonts w:ascii="Algerian" w:hAnsi="Algerian"/>
                <w:noProof/>
                <w:sz w:val="44"/>
              </w:rPr>
              <w:drawing>
                <wp:inline distT="0" distB="0" distL="0" distR="0">
                  <wp:extent cx="906780" cy="944880"/>
                  <wp:effectExtent l="19050" t="0" r="762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4CF" w:rsidRPr="005554CF" w:rsidRDefault="007C1626" w:rsidP="00DF1046">
      <w:pPr>
        <w:suppressAutoHyphens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_x0000_s1033" editas="canvas" style="width:480.75pt;height:83.25pt;mso-position-horizontal-relative:char;mso-position-vertical-relative:line" coordsize="9615,166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9615;height:1665" o:preferrelative="f">
              <v:fill o:detectmouseclick="t"/>
              <v:path o:extrusionok="t" o:connecttype="none"/>
              <o:lock v:ext="edit" text="t"/>
            </v:shape>
            <v:shape id="_x0000_s1035" type="#_x0000_t75" style="position:absolute;width:9621;height:1671">
              <v:imagedata r:id="rId10" o:title=""/>
            </v:shape>
            <w10:wrap type="none"/>
            <w10:anchorlock/>
          </v:group>
        </w:pict>
      </w:r>
    </w:p>
    <w:p w:rsidR="005554CF" w:rsidRDefault="005554CF" w:rsidP="00DF1046">
      <w:pPr>
        <w:suppressAutoHyphens/>
        <w:jc w:val="center"/>
        <w:rPr>
          <w:rFonts w:ascii="Arial" w:hAnsi="Arial" w:cs="Arial"/>
          <w:noProof/>
        </w:rPr>
      </w:pPr>
    </w:p>
    <w:p w:rsidR="00351995" w:rsidRPr="000F7F25" w:rsidRDefault="00351995" w:rsidP="00351995">
      <w:r w:rsidRPr="000F7F25">
        <w:t>Prot</w:t>
      </w:r>
      <w:r w:rsidR="00F4414F">
        <w:t xml:space="preserve">. n.   </w:t>
      </w:r>
      <w:r w:rsidR="00955612">
        <w:t>5981/G10</w:t>
      </w:r>
      <w:r w:rsidR="00F4414F">
        <w:t xml:space="preserve">                </w:t>
      </w:r>
      <w:r w:rsidR="00443AFB">
        <w:t xml:space="preserve">                       </w:t>
      </w:r>
      <w:r w:rsidR="005D5557">
        <w:t xml:space="preserve">                                           Genova</w:t>
      </w:r>
      <w:r w:rsidR="00F4414F">
        <w:t>,</w:t>
      </w:r>
      <w:r w:rsidR="005D5557">
        <w:t xml:space="preserve"> 07 settembre 2016</w:t>
      </w:r>
      <w:r w:rsidR="00443AFB">
        <w:t xml:space="preserve"> </w:t>
      </w:r>
    </w:p>
    <w:p w:rsidR="00351995" w:rsidRDefault="00351995" w:rsidP="00351995">
      <w:pPr>
        <w:ind w:left="851" w:hanging="851"/>
        <w:jc w:val="center"/>
        <w:rPr>
          <w:b/>
        </w:rPr>
      </w:pPr>
    </w:p>
    <w:p w:rsidR="00DE6229" w:rsidRDefault="00DE6229" w:rsidP="00DE6229">
      <w:pPr>
        <w:autoSpaceDE w:val="0"/>
        <w:autoSpaceDN w:val="0"/>
        <w:adjustRightInd w:val="0"/>
        <w:rPr>
          <w:b/>
          <w:bCs/>
        </w:rPr>
      </w:pPr>
      <w:r>
        <w:t xml:space="preserve">COD. </w:t>
      </w:r>
      <w:r>
        <w:rPr>
          <w:b/>
          <w:bCs/>
        </w:rPr>
        <w:t>10.8.1.A</w:t>
      </w:r>
      <w:r w:rsidR="00522F44">
        <w:rPr>
          <w:b/>
          <w:bCs/>
        </w:rPr>
        <w:t>3</w:t>
      </w:r>
      <w:r>
        <w:rPr>
          <w:b/>
          <w:bCs/>
        </w:rPr>
        <w:t>-FESRPON-LI-2015-</w:t>
      </w:r>
      <w:r w:rsidR="00522F44">
        <w:rPr>
          <w:b/>
          <w:bCs/>
        </w:rPr>
        <w:t>113</w:t>
      </w:r>
    </w:p>
    <w:p w:rsidR="00DE6229" w:rsidRDefault="00DE6229" w:rsidP="00DE6229">
      <w:pPr>
        <w:tabs>
          <w:tab w:val="center" w:pos="4820"/>
        </w:tabs>
        <w:jc w:val="both"/>
      </w:pPr>
      <w:r w:rsidRPr="000C7D8F">
        <w:rPr>
          <w:bCs/>
        </w:rPr>
        <w:t>CUP</w:t>
      </w:r>
      <w:r>
        <w:rPr>
          <w:b/>
          <w:bCs/>
        </w:rPr>
        <w:t>:  I36J1500</w:t>
      </w:r>
      <w:r w:rsidR="00522F44">
        <w:rPr>
          <w:b/>
          <w:bCs/>
        </w:rPr>
        <w:t>1550007</w:t>
      </w:r>
      <w:r>
        <w:rPr>
          <w:b/>
          <w:bCs/>
        </w:rPr>
        <w:tab/>
      </w:r>
    </w:p>
    <w:p w:rsidR="00DE6229" w:rsidRDefault="00DE6229" w:rsidP="00DE6229">
      <w:pPr>
        <w:tabs>
          <w:tab w:val="center" w:pos="4820"/>
        </w:tabs>
        <w:jc w:val="both"/>
        <w:rPr>
          <w:b/>
        </w:rPr>
      </w:pPr>
      <w:r w:rsidRPr="0029207E">
        <w:t>CIG:</w:t>
      </w:r>
      <w:r>
        <w:t xml:space="preserve"> </w:t>
      </w:r>
      <w:r w:rsidRPr="0029207E">
        <w:t xml:space="preserve"> </w:t>
      </w:r>
      <w:r>
        <w:t xml:space="preserve"> </w:t>
      </w:r>
      <w:r w:rsidR="00522F44" w:rsidRPr="00522F44">
        <w:rPr>
          <w:b/>
        </w:rPr>
        <w:t>Z5D1B26C2F</w:t>
      </w:r>
    </w:p>
    <w:p w:rsidR="003D75B0" w:rsidRDefault="003D75B0" w:rsidP="00351995">
      <w:pPr>
        <w:ind w:left="851" w:hanging="851"/>
        <w:jc w:val="center"/>
        <w:rPr>
          <w:b/>
        </w:rPr>
      </w:pPr>
    </w:p>
    <w:p w:rsidR="003D75B0" w:rsidRDefault="003D75B0" w:rsidP="00351995">
      <w:pPr>
        <w:ind w:left="851" w:hanging="851"/>
        <w:jc w:val="center"/>
        <w:rPr>
          <w:b/>
        </w:rPr>
      </w:pPr>
    </w:p>
    <w:p w:rsidR="00351995" w:rsidRPr="000F7F25" w:rsidRDefault="00351995" w:rsidP="00351995">
      <w:pPr>
        <w:ind w:left="851" w:hanging="851"/>
        <w:jc w:val="center"/>
        <w:rPr>
          <w:b/>
        </w:rPr>
      </w:pPr>
      <w:r w:rsidRPr="000F7F25">
        <w:rPr>
          <w:b/>
        </w:rPr>
        <w:t>Il Dirigente Scolastico</w:t>
      </w:r>
    </w:p>
    <w:p w:rsidR="00351995" w:rsidRDefault="00351995" w:rsidP="00351995">
      <w:pPr>
        <w:pStyle w:val="Corpodeltesto"/>
        <w:spacing w:after="0" w:line="276" w:lineRule="auto"/>
        <w:ind w:left="1410" w:hanging="1410"/>
        <w:rPr>
          <w:rStyle w:val="Enfasigrassetto"/>
          <w:rFonts w:ascii="Times New Roman" w:hAnsi="Times New Roman"/>
          <w:sz w:val="22"/>
          <w:szCs w:val="22"/>
        </w:rPr>
      </w:pPr>
    </w:p>
    <w:p w:rsidR="00351995" w:rsidRPr="00351995" w:rsidRDefault="00351995" w:rsidP="00351995">
      <w:pPr>
        <w:pStyle w:val="Corpodeltesto"/>
        <w:spacing w:after="0" w:line="276" w:lineRule="auto"/>
        <w:ind w:left="1410" w:hanging="1410"/>
        <w:rPr>
          <w:rFonts w:ascii="Times New Roman" w:hAnsi="Times New Roman"/>
          <w:bCs/>
          <w:sz w:val="22"/>
          <w:szCs w:val="22"/>
        </w:rPr>
      </w:pPr>
      <w:r w:rsidRPr="00351995">
        <w:rPr>
          <w:rStyle w:val="Enfasigrassetto"/>
          <w:rFonts w:ascii="Times New Roman" w:hAnsi="Times New Roman"/>
          <w:sz w:val="22"/>
          <w:szCs w:val="22"/>
        </w:rPr>
        <w:t>VISTO</w:t>
      </w:r>
      <w:r w:rsidRPr="00351995">
        <w:rPr>
          <w:rStyle w:val="Enfasigrassetto"/>
          <w:rFonts w:ascii="Times New Roman" w:hAnsi="Times New Roman"/>
          <w:sz w:val="22"/>
          <w:szCs w:val="22"/>
        </w:rPr>
        <w:tab/>
        <w:t xml:space="preserve"> il R.D 18 novembre 1923, n. 2440, concernente l’amministrazione del Patrimonio e la Contabilità Generale dello Stato ed il relativo regolamento approvato con R.D. 23maggio 1924, n. 827 e ss.mm. ii. </w:t>
      </w:r>
      <w:r w:rsidRPr="00351995">
        <w:rPr>
          <w:rFonts w:ascii="Times New Roman" w:hAnsi="Times New Roman"/>
          <w:bCs/>
          <w:sz w:val="22"/>
          <w:szCs w:val="22"/>
        </w:rPr>
        <w:t>;</w:t>
      </w:r>
    </w:p>
    <w:p w:rsidR="00351995" w:rsidRPr="00351995" w:rsidRDefault="00351995" w:rsidP="00351995">
      <w:pPr>
        <w:pStyle w:val="Corpodeltesto"/>
        <w:spacing w:after="0" w:line="276" w:lineRule="auto"/>
        <w:ind w:left="1410" w:hanging="1410"/>
        <w:rPr>
          <w:rFonts w:ascii="Times New Roman" w:eastAsia="Calibri" w:hAnsi="Times New Roman"/>
          <w:sz w:val="22"/>
          <w:szCs w:val="22"/>
        </w:rPr>
      </w:pPr>
      <w:r w:rsidRPr="00351995">
        <w:rPr>
          <w:rFonts w:ascii="Times New Roman" w:hAnsi="Times New Roman"/>
          <w:b/>
          <w:sz w:val="22"/>
          <w:szCs w:val="22"/>
        </w:rPr>
        <w:t>VISTA</w:t>
      </w:r>
      <w:r w:rsidRPr="00351995">
        <w:rPr>
          <w:rFonts w:ascii="Times New Roman" w:hAnsi="Times New Roman"/>
          <w:sz w:val="22"/>
          <w:szCs w:val="22"/>
        </w:rPr>
        <w:tab/>
        <w:t xml:space="preserve"> la legge 7 agosto 1990, n. 241</w:t>
      </w:r>
      <w:r w:rsidRPr="00351995">
        <w:rPr>
          <w:rFonts w:ascii="Times New Roman" w:hAnsi="Times New Roman"/>
          <w:b/>
          <w:bCs/>
          <w:sz w:val="22"/>
          <w:szCs w:val="22"/>
        </w:rPr>
        <w:t xml:space="preserve"> “</w:t>
      </w:r>
      <w:r w:rsidRPr="00351995">
        <w:rPr>
          <w:rFonts w:ascii="Times New Roman" w:eastAsia="Calibri" w:hAnsi="Times New Roman"/>
          <w:sz w:val="22"/>
          <w:szCs w:val="22"/>
        </w:rPr>
        <w:t>Nuove norme in materia di procedimento amministrativo e di diritto di accesso ai documenti amministrativi” e ss.mm.ii.;</w:t>
      </w:r>
    </w:p>
    <w:p w:rsidR="00351995" w:rsidRPr="00351995" w:rsidRDefault="00351995" w:rsidP="00351995">
      <w:pPr>
        <w:pStyle w:val="Corpodeltesto"/>
        <w:spacing w:after="0" w:line="276" w:lineRule="auto"/>
        <w:ind w:left="1410" w:hanging="1410"/>
        <w:rPr>
          <w:rFonts w:ascii="Times New Roman" w:hAnsi="Times New Roman"/>
          <w:bCs/>
          <w:sz w:val="22"/>
          <w:szCs w:val="22"/>
        </w:rPr>
      </w:pPr>
      <w:r w:rsidRPr="00351995">
        <w:rPr>
          <w:rStyle w:val="Enfasigrassetto"/>
          <w:rFonts w:ascii="Times New Roman" w:hAnsi="Times New Roman"/>
          <w:sz w:val="22"/>
          <w:szCs w:val="22"/>
        </w:rPr>
        <w:t xml:space="preserve">VISTO </w:t>
      </w:r>
      <w:r w:rsidRPr="00351995">
        <w:rPr>
          <w:rStyle w:val="Enfasigrassetto"/>
          <w:rFonts w:ascii="Times New Roman" w:hAnsi="Times New Roman"/>
          <w:sz w:val="22"/>
          <w:szCs w:val="22"/>
        </w:rPr>
        <w:tab/>
      </w:r>
      <w:r w:rsidRPr="00351995">
        <w:rPr>
          <w:rStyle w:val="Enfasigrassetto"/>
          <w:rFonts w:ascii="Times New Roman" w:hAnsi="Times New Roman"/>
          <w:sz w:val="22"/>
          <w:szCs w:val="22"/>
        </w:rPr>
        <w:tab/>
        <w:t xml:space="preserve">il Decreto del Presidente della Repubblica 8 marzo 1999, n. 275, concernente il Regolamento recante norme in materia di autonomia delle Istituzioni Scolastiche, ai sensi della legge 15 marzo 1997, n. 59 </w:t>
      </w:r>
      <w:r w:rsidRPr="00351995">
        <w:rPr>
          <w:rFonts w:ascii="Times New Roman" w:hAnsi="Times New Roman"/>
          <w:bCs/>
          <w:sz w:val="22"/>
          <w:szCs w:val="22"/>
        </w:rPr>
        <w:t>;</w:t>
      </w:r>
    </w:p>
    <w:p w:rsidR="00351995" w:rsidRPr="00351995" w:rsidRDefault="00351995" w:rsidP="00351995">
      <w:pPr>
        <w:pStyle w:val="Corpodeltesto"/>
        <w:spacing w:after="0" w:line="276" w:lineRule="auto"/>
        <w:ind w:left="1410" w:hanging="1410"/>
        <w:rPr>
          <w:rFonts w:ascii="Times New Roman" w:hAnsi="Times New Roman"/>
          <w:bCs/>
          <w:sz w:val="22"/>
          <w:szCs w:val="22"/>
        </w:rPr>
      </w:pPr>
      <w:r w:rsidRPr="00351995">
        <w:rPr>
          <w:rFonts w:ascii="Times New Roman" w:hAnsi="Times New Roman"/>
          <w:b/>
          <w:sz w:val="22"/>
          <w:szCs w:val="22"/>
        </w:rPr>
        <w:t>VISTA</w:t>
      </w:r>
      <w:r w:rsidRPr="00351995">
        <w:rPr>
          <w:rFonts w:ascii="Times New Roman" w:hAnsi="Times New Roman"/>
          <w:bCs/>
          <w:sz w:val="22"/>
          <w:szCs w:val="22"/>
        </w:rPr>
        <w:t xml:space="preserve"> </w:t>
      </w:r>
      <w:r w:rsidRPr="00351995">
        <w:rPr>
          <w:rFonts w:ascii="Times New Roman" w:hAnsi="Times New Roman"/>
          <w:bCs/>
          <w:sz w:val="22"/>
          <w:szCs w:val="22"/>
        </w:rPr>
        <w:tab/>
      </w:r>
      <w:r w:rsidRPr="00351995">
        <w:rPr>
          <w:rFonts w:ascii="Times New Roman" w:hAnsi="Times New Roman"/>
          <w:bCs/>
          <w:sz w:val="22"/>
          <w:szCs w:val="22"/>
        </w:rPr>
        <w:tab/>
        <w:t>la legge 15 marzo 1997 n. 59, concernente “</w:t>
      </w:r>
      <w:r w:rsidRPr="00351995">
        <w:rPr>
          <w:rFonts w:ascii="Times New Roman" w:hAnsi="Times New Roman"/>
          <w:bCs/>
          <w:color w:val="000000"/>
          <w:kern w:val="36"/>
          <w:sz w:val="22"/>
          <w:szCs w:val="22"/>
        </w:rPr>
        <w:t xml:space="preserve">Delega al Governo per il conferimento di funzioni e compiti alle regioni ed enti locali, per la riforma della Pubblica </w:t>
      </w:r>
      <w:r w:rsidRPr="00351995">
        <w:rPr>
          <w:rFonts w:ascii="Times New Roman" w:hAnsi="Times New Roman"/>
          <w:sz w:val="22"/>
          <w:szCs w:val="22"/>
        </w:rPr>
        <w:t>Amministrazione e per la semplificazione amministrativa";</w:t>
      </w:r>
    </w:p>
    <w:p w:rsidR="00351995" w:rsidRPr="00351995" w:rsidRDefault="00351995" w:rsidP="00351995">
      <w:pPr>
        <w:pStyle w:val="Corpodeltesto"/>
        <w:spacing w:after="0" w:line="276" w:lineRule="auto"/>
        <w:ind w:left="1410" w:hanging="1410"/>
        <w:rPr>
          <w:rFonts w:ascii="Times New Roman" w:hAnsi="Times New Roman"/>
          <w:bCs/>
          <w:sz w:val="22"/>
          <w:szCs w:val="22"/>
        </w:rPr>
      </w:pPr>
      <w:r w:rsidRPr="00351995">
        <w:rPr>
          <w:rStyle w:val="Enfasigrassetto"/>
          <w:rFonts w:ascii="Times New Roman" w:hAnsi="Times New Roman"/>
          <w:sz w:val="22"/>
          <w:szCs w:val="22"/>
        </w:rPr>
        <w:t>VISTO</w:t>
      </w:r>
      <w:r w:rsidRPr="00351995">
        <w:rPr>
          <w:rStyle w:val="Enfasigrassetto"/>
          <w:rFonts w:ascii="Times New Roman" w:hAnsi="Times New Roman"/>
          <w:sz w:val="22"/>
          <w:szCs w:val="22"/>
        </w:rPr>
        <w:tab/>
        <w:t xml:space="preserve"> il Decreto Legislativo 30 marzo 2001, n. 165 recante “Norme generali sull’ordinamento del lavoro alle dipendenze della Amministrazioni Pubbliche” e ss.mm.ii. </w:t>
      </w:r>
      <w:r w:rsidRPr="00351995">
        <w:rPr>
          <w:rFonts w:ascii="Times New Roman" w:hAnsi="Times New Roman"/>
          <w:bCs/>
          <w:sz w:val="22"/>
          <w:szCs w:val="22"/>
        </w:rPr>
        <w:t>;</w:t>
      </w:r>
    </w:p>
    <w:p w:rsidR="00351995" w:rsidRPr="00351995" w:rsidRDefault="00351995" w:rsidP="00351995">
      <w:pPr>
        <w:pStyle w:val="Corpodeltesto"/>
        <w:spacing w:after="0" w:line="276" w:lineRule="auto"/>
        <w:ind w:left="1134" w:hanging="1134"/>
        <w:rPr>
          <w:rFonts w:ascii="Times New Roman" w:hAnsi="Times New Roman"/>
          <w:i/>
          <w:sz w:val="22"/>
          <w:szCs w:val="22"/>
        </w:rPr>
      </w:pPr>
      <w:r w:rsidRPr="00351995">
        <w:rPr>
          <w:rFonts w:ascii="Times New Roman" w:hAnsi="Times New Roman"/>
          <w:b/>
          <w:sz w:val="22"/>
          <w:szCs w:val="22"/>
        </w:rPr>
        <w:t>VISTO</w:t>
      </w:r>
      <w:r w:rsidRPr="00351995">
        <w:rPr>
          <w:rFonts w:ascii="Times New Roman" w:hAnsi="Times New Roman"/>
          <w:sz w:val="22"/>
          <w:szCs w:val="22"/>
        </w:rPr>
        <w:t xml:space="preserve"> </w:t>
      </w:r>
      <w:r w:rsidRPr="00351995">
        <w:rPr>
          <w:rFonts w:ascii="Times New Roman" w:hAnsi="Times New Roman"/>
          <w:sz w:val="22"/>
          <w:szCs w:val="22"/>
        </w:rPr>
        <w:tab/>
      </w:r>
      <w:r w:rsidRPr="00351995">
        <w:rPr>
          <w:rFonts w:ascii="Times New Roman" w:hAnsi="Times New Roman"/>
          <w:sz w:val="22"/>
          <w:szCs w:val="22"/>
        </w:rPr>
        <w:tab/>
        <w:t xml:space="preserve">l’art. 125 del D.Lgs 163/2006 </w:t>
      </w:r>
      <w:r w:rsidRPr="00351995">
        <w:rPr>
          <w:rFonts w:ascii="Times New Roman" w:hAnsi="Times New Roman"/>
          <w:i/>
          <w:sz w:val="22"/>
          <w:szCs w:val="22"/>
        </w:rPr>
        <w:t>“Codice dei contratti pubblici di lavori, servizi e forniture”;</w:t>
      </w:r>
    </w:p>
    <w:p w:rsidR="00351995" w:rsidRPr="00351995" w:rsidRDefault="00351995" w:rsidP="00351995">
      <w:pPr>
        <w:pStyle w:val="Corpodeltesto"/>
        <w:spacing w:after="0" w:line="276" w:lineRule="auto"/>
        <w:ind w:left="1410" w:hanging="1410"/>
        <w:rPr>
          <w:rFonts w:ascii="Times New Roman" w:hAnsi="Times New Roman"/>
          <w:sz w:val="22"/>
          <w:szCs w:val="22"/>
        </w:rPr>
      </w:pPr>
      <w:r w:rsidRPr="00351995">
        <w:rPr>
          <w:rFonts w:ascii="Times New Roman" w:hAnsi="Times New Roman"/>
          <w:b/>
          <w:sz w:val="22"/>
          <w:szCs w:val="22"/>
        </w:rPr>
        <w:t>VISTO</w:t>
      </w:r>
      <w:r w:rsidRPr="00351995">
        <w:rPr>
          <w:rFonts w:ascii="Times New Roman" w:hAnsi="Times New Roman"/>
          <w:b/>
          <w:sz w:val="22"/>
          <w:szCs w:val="22"/>
        </w:rPr>
        <w:tab/>
      </w:r>
      <w:r w:rsidRPr="00351995">
        <w:rPr>
          <w:rFonts w:ascii="Times New Roman" w:hAnsi="Times New Roman"/>
          <w:b/>
          <w:sz w:val="22"/>
          <w:szCs w:val="22"/>
        </w:rPr>
        <w:tab/>
      </w:r>
      <w:r w:rsidRPr="00351995">
        <w:rPr>
          <w:rFonts w:ascii="Times New Roman" w:hAnsi="Times New Roman"/>
          <w:sz w:val="22"/>
          <w:szCs w:val="22"/>
        </w:rPr>
        <w:t>il Regolamento di esecuzione del Codice dei Contratti Pubblici (D.P.R. 5 ottobre 2010, n. 207);</w:t>
      </w:r>
    </w:p>
    <w:p w:rsidR="00351995" w:rsidRPr="00351995" w:rsidRDefault="00351995" w:rsidP="00351995">
      <w:pPr>
        <w:pStyle w:val="Corpodeltesto"/>
        <w:spacing w:after="0" w:line="276" w:lineRule="auto"/>
        <w:ind w:left="1410" w:hanging="1410"/>
        <w:rPr>
          <w:rFonts w:ascii="Times New Roman" w:hAnsi="Times New Roman"/>
          <w:sz w:val="22"/>
          <w:szCs w:val="22"/>
        </w:rPr>
      </w:pPr>
      <w:r w:rsidRPr="00351995">
        <w:rPr>
          <w:rStyle w:val="Enfasigrassetto"/>
          <w:rFonts w:ascii="Times New Roman" w:hAnsi="Times New Roman"/>
          <w:sz w:val="22"/>
          <w:szCs w:val="22"/>
        </w:rPr>
        <w:t xml:space="preserve">VISTO </w:t>
      </w:r>
      <w:r w:rsidRPr="00351995">
        <w:rPr>
          <w:rStyle w:val="Enfasigrassetto"/>
          <w:rFonts w:ascii="Times New Roman" w:hAnsi="Times New Roman"/>
          <w:sz w:val="22"/>
          <w:szCs w:val="22"/>
        </w:rPr>
        <w:tab/>
      </w:r>
      <w:r w:rsidRPr="00351995">
        <w:rPr>
          <w:rStyle w:val="Enfasigrassetto"/>
          <w:rFonts w:ascii="Times New Roman" w:hAnsi="Times New Roman"/>
          <w:sz w:val="22"/>
          <w:szCs w:val="22"/>
        </w:rPr>
        <w:tab/>
        <w:t xml:space="preserve">il Decreto Interministeriale 1 febbraio 2001 n. 44, concernente “ </w:t>
      </w:r>
      <w:r w:rsidRPr="00351995">
        <w:rPr>
          <w:rFonts w:ascii="Times New Roman" w:hAnsi="Times New Roman"/>
          <w:bCs/>
          <w:sz w:val="22"/>
          <w:szCs w:val="22"/>
        </w:rPr>
        <w:t>Regolamento concernente le Istruzioni generali sulla gestione amministrativo-contabile delle istituzioni scolastiche";</w:t>
      </w:r>
    </w:p>
    <w:p w:rsidR="00351995" w:rsidRPr="00351995" w:rsidRDefault="00351995" w:rsidP="00351995">
      <w:pPr>
        <w:ind w:left="1410" w:hanging="1410"/>
        <w:jc w:val="both"/>
        <w:rPr>
          <w:sz w:val="22"/>
          <w:szCs w:val="22"/>
        </w:rPr>
      </w:pPr>
      <w:r w:rsidRPr="00351995">
        <w:rPr>
          <w:b/>
          <w:sz w:val="22"/>
          <w:szCs w:val="22"/>
        </w:rPr>
        <w:t>VISTI</w:t>
      </w:r>
      <w:r w:rsidRPr="00351995">
        <w:rPr>
          <w:b/>
          <w:sz w:val="22"/>
          <w:szCs w:val="22"/>
        </w:rPr>
        <w:tab/>
      </w:r>
      <w:r w:rsidRPr="00351995">
        <w:rPr>
          <w:sz w:val="22"/>
          <w:szCs w:val="22"/>
        </w:rPr>
        <w:t xml:space="preserve">i seguenti Regolamenti </w:t>
      </w:r>
      <w:r w:rsidRPr="00351995">
        <w:rPr>
          <w:sz w:val="22"/>
          <w:szCs w:val="22"/>
        </w:rPr>
        <w:tab/>
        <w:t>(UE) n. 1303/2013 recante disposizioni comuni sui Fondi strutturali e di investimento europei, il Regolamento (UE) n. 1301/2013 relativo al Fondo Europeo di Sviluppo Regionale (FESR) e il Regolamento (UE) n. 1304/2013 relativo al Fondo Sociale Europeo;</w:t>
      </w:r>
    </w:p>
    <w:p w:rsidR="00351995" w:rsidRPr="00351995" w:rsidRDefault="00351995" w:rsidP="00351995">
      <w:pPr>
        <w:ind w:left="1410" w:hanging="1410"/>
        <w:jc w:val="both"/>
        <w:rPr>
          <w:sz w:val="22"/>
          <w:szCs w:val="22"/>
        </w:rPr>
      </w:pPr>
      <w:r w:rsidRPr="00351995">
        <w:rPr>
          <w:b/>
          <w:sz w:val="22"/>
          <w:szCs w:val="22"/>
        </w:rPr>
        <w:t>VISTO</w:t>
      </w:r>
      <w:r w:rsidRPr="00351995">
        <w:rPr>
          <w:b/>
          <w:sz w:val="22"/>
          <w:szCs w:val="22"/>
        </w:rPr>
        <w:tab/>
      </w:r>
      <w:r w:rsidRPr="00351995">
        <w:rPr>
          <w:b/>
          <w:sz w:val="22"/>
          <w:szCs w:val="22"/>
        </w:rPr>
        <w:tab/>
      </w:r>
      <w:r w:rsidRPr="00351995">
        <w:rPr>
          <w:sz w:val="22"/>
          <w:szCs w:val="22"/>
        </w:rPr>
        <w:t>il PON Programma Operativo Nazionale 2014IT05M2OP001 “</w:t>
      </w:r>
      <w:r w:rsidRPr="00351995">
        <w:rPr>
          <w:i/>
          <w:sz w:val="22"/>
          <w:szCs w:val="22"/>
        </w:rPr>
        <w:t>Per la scuola – competenze e ambienti per l’apprendimento</w:t>
      </w:r>
      <w:r w:rsidRPr="00351995">
        <w:rPr>
          <w:sz w:val="22"/>
          <w:szCs w:val="22"/>
        </w:rPr>
        <w:t>”</w:t>
      </w:r>
      <w:r w:rsidRPr="00351995">
        <w:rPr>
          <w:bCs/>
          <w:sz w:val="22"/>
          <w:szCs w:val="22"/>
        </w:rPr>
        <w:t xml:space="preserve"> approvato con Decisione C(2014) n. 9952, del 17 dicembre 2014 della Commissione Europea</w:t>
      </w:r>
      <w:r w:rsidRPr="00351995">
        <w:rPr>
          <w:sz w:val="22"/>
          <w:szCs w:val="22"/>
        </w:rPr>
        <w:t>;</w:t>
      </w:r>
    </w:p>
    <w:p w:rsidR="00351995" w:rsidRPr="003A6337" w:rsidRDefault="00351995" w:rsidP="00351995">
      <w:pPr>
        <w:ind w:left="1410" w:hanging="1590"/>
        <w:rPr>
          <w:b/>
          <w:i/>
        </w:rPr>
      </w:pPr>
      <w:r w:rsidRPr="00351995">
        <w:rPr>
          <w:b/>
          <w:sz w:val="22"/>
          <w:szCs w:val="22"/>
        </w:rPr>
        <w:t xml:space="preserve">    VISTE</w:t>
      </w:r>
      <w:r w:rsidRPr="00351995">
        <w:rPr>
          <w:b/>
          <w:sz w:val="22"/>
          <w:szCs w:val="22"/>
        </w:rPr>
        <w:tab/>
      </w:r>
      <w:r w:rsidRPr="00351995">
        <w:rPr>
          <w:b/>
          <w:sz w:val="22"/>
          <w:szCs w:val="22"/>
        </w:rPr>
        <w:tab/>
      </w:r>
      <w:r w:rsidRPr="00351995">
        <w:rPr>
          <w:sz w:val="22"/>
          <w:szCs w:val="22"/>
        </w:rPr>
        <w:t>le delibere n. 11 del 27/10/2015 del Collegio dei Docenti e n. 94 del 18/11/2015 del Consiglio di Istituto con le quali è stata approvata la presentazione dell</w:t>
      </w:r>
      <w:r w:rsidRPr="00351995">
        <w:rPr>
          <w:b/>
          <w:sz w:val="22"/>
          <w:szCs w:val="22"/>
        </w:rPr>
        <w:t>’ Obiettivo</w:t>
      </w:r>
      <w:r>
        <w:rPr>
          <w:b/>
        </w:rPr>
        <w:t xml:space="preserve"> </w:t>
      </w:r>
      <w:r w:rsidRPr="00F256ED">
        <w:rPr>
          <w:b/>
        </w:rPr>
        <w:t xml:space="preserve"> </w:t>
      </w:r>
      <w:r>
        <w:rPr>
          <w:b/>
        </w:rPr>
        <w:lastRenderedPageBreak/>
        <w:t>Specifico 10.8  -“</w:t>
      </w:r>
      <w:r w:rsidRPr="00BB53F5">
        <w:rPr>
          <w:b/>
          <w:i/>
        </w:rPr>
        <w:t xml:space="preserve">Diffusione della società della conoscenza nel mondo della scuola e della formazione e adozione di approcci didattici innovativi” Azione </w:t>
      </w:r>
      <w:r w:rsidRPr="003A6337">
        <w:rPr>
          <w:b/>
          <w:i/>
        </w:rPr>
        <w:t>10.8.1</w:t>
      </w:r>
      <w:r>
        <w:rPr>
          <w:b/>
          <w:i/>
        </w:rPr>
        <w:t>.A3</w:t>
      </w:r>
    </w:p>
    <w:p w:rsidR="00351995" w:rsidRPr="00606A3C" w:rsidRDefault="00351995" w:rsidP="00351995">
      <w:pPr>
        <w:ind w:hanging="180"/>
        <w:jc w:val="both"/>
        <w:rPr>
          <w:sz w:val="22"/>
          <w:szCs w:val="22"/>
        </w:rPr>
      </w:pPr>
      <w:r w:rsidRPr="00606A3C">
        <w:rPr>
          <w:b/>
          <w:sz w:val="22"/>
          <w:szCs w:val="22"/>
        </w:rPr>
        <w:t>VISTO</w:t>
      </w:r>
      <w:r w:rsidRPr="00606A3C">
        <w:rPr>
          <w:sz w:val="22"/>
          <w:szCs w:val="22"/>
        </w:rPr>
        <w:t xml:space="preserve"> </w:t>
      </w:r>
      <w:r w:rsidRPr="00606A3C">
        <w:rPr>
          <w:sz w:val="22"/>
          <w:szCs w:val="22"/>
        </w:rPr>
        <w:tab/>
      </w:r>
      <w:r w:rsidRPr="00606A3C">
        <w:rPr>
          <w:sz w:val="22"/>
          <w:szCs w:val="22"/>
        </w:rPr>
        <w:tab/>
        <w:t>il Piano dell’Offerta Formativa e il PTOF;</w:t>
      </w:r>
    </w:p>
    <w:p w:rsidR="00351995" w:rsidRPr="00606A3C" w:rsidRDefault="00351995" w:rsidP="00351995">
      <w:pPr>
        <w:ind w:hanging="180"/>
        <w:jc w:val="both"/>
        <w:rPr>
          <w:sz w:val="22"/>
          <w:szCs w:val="22"/>
        </w:rPr>
      </w:pPr>
      <w:r w:rsidRPr="00606A3C">
        <w:rPr>
          <w:b/>
          <w:sz w:val="22"/>
          <w:szCs w:val="22"/>
        </w:rPr>
        <w:t xml:space="preserve">PRESO ATTO </w:t>
      </w:r>
      <w:r w:rsidR="00866606" w:rsidRPr="00606A3C">
        <w:rPr>
          <w:b/>
          <w:sz w:val="22"/>
          <w:szCs w:val="22"/>
        </w:rPr>
        <w:t xml:space="preserve">  </w:t>
      </w:r>
      <w:r w:rsidRPr="00606A3C">
        <w:rPr>
          <w:sz w:val="22"/>
          <w:szCs w:val="22"/>
        </w:rPr>
        <w:t xml:space="preserve">della nota </w:t>
      </w:r>
      <w:r w:rsidRPr="00606A3C">
        <w:rPr>
          <w:b/>
          <w:sz w:val="22"/>
          <w:szCs w:val="22"/>
        </w:rPr>
        <w:t xml:space="preserve">prot n. AOODGEFID/5710  del 23/03/2016 </w:t>
      </w:r>
      <w:r w:rsidRPr="00606A3C">
        <w:rPr>
          <w:sz w:val="22"/>
          <w:szCs w:val="22"/>
        </w:rPr>
        <w:t xml:space="preserve">riportante l’elenco delle  </w:t>
      </w:r>
    </w:p>
    <w:p w:rsidR="00351995" w:rsidRPr="00606A3C" w:rsidRDefault="00351995" w:rsidP="00351995">
      <w:pPr>
        <w:ind w:hanging="180"/>
        <w:jc w:val="both"/>
        <w:rPr>
          <w:sz w:val="22"/>
          <w:szCs w:val="22"/>
        </w:rPr>
      </w:pPr>
      <w:r w:rsidRPr="00606A3C">
        <w:rPr>
          <w:sz w:val="22"/>
          <w:szCs w:val="22"/>
        </w:rPr>
        <w:t xml:space="preserve">                          Istituzioni Scolastiche ammesse a finanziamento ;</w:t>
      </w:r>
    </w:p>
    <w:p w:rsidR="00351995" w:rsidRPr="00606A3C" w:rsidRDefault="00351995" w:rsidP="00351995">
      <w:pPr>
        <w:ind w:left="-180"/>
        <w:jc w:val="both"/>
        <w:rPr>
          <w:sz w:val="22"/>
          <w:szCs w:val="22"/>
        </w:rPr>
      </w:pPr>
      <w:r w:rsidRPr="00606A3C">
        <w:rPr>
          <w:b/>
          <w:sz w:val="22"/>
          <w:szCs w:val="22"/>
        </w:rPr>
        <w:t>VISTO</w:t>
      </w:r>
      <w:r w:rsidRPr="00606A3C">
        <w:rPr>
          <w:sz w:val="22"/>
          <w:szCs w:val="22"/>
        </w:rPr>
        <w:tab/>
      </w:r>
      <w:r w:rsidRPr="00606A3C">
        <w:rPr>
          <w:sz w:val="22"/>
          <w:szCs w:val="22"/>
        </w:rPr>
        <w:tab/>
        <w:t xml:space="preserve">l’avviso di autorizzazione all’avvio del Programma Operativo Nazionale finanziato    </w:t>
      </w:r>
    </w:p>
    <w:p w:rsidR="00351995" w:rsidRPr="00606A3C" w:rsidRDefault="00351995" w:rsidP="00351995">
      <w:pPr>
        <w:ind w:left="-180"/>
        <w:jc w:val="both"/>
        <w:rPr>
          <w:b/>
          <w:i/>
          <w:sz w:val="22"/>
          <w:szCs w:val="22"/>
        </w:rPr>
      </w:pPr>
      <w:r w:rsidRPr="00606A3C">
        <w:rPr>
          <w:b/>
          <w:sz w:val="22"/>
          <w:szCs w:val="22"/>
        </w:rPr>
        <w:t xml:space="preserve">                           </w:t>
      </w:r>
      <w:r w:rsidRPr="00606A3C">
        <w:rPr>
          <w:sz w:val="22"/>
          <w:szCs w:val="22"/>
        </w:rPr>
        <w:t>con i Fondi Strutturali Europei – relative all</w:t>
      </w:r>
      <w:r w:rsidRPr="00606A3C">
        <w:rPr>
          <w:b/>
          <w:sz w:val="22"/>
          <w:szCs w:val="22"/>
        </w:rPr>
        <w:t>’Obiettivo Specifico 10.8  -“</w:t>
      </w:r>
      <w:r w:rsidRPr="00606A3C">
        <w:rPr>
          <w:b/>
          <w:i/>
          <w:sz w:val="22"/>
          <w:szCs w:val="22"/>
        </w:rPr>
        <w:t xml:space="preserve">Diffusione  </w:t>
      </w:r>
    </w:p>
    <w:p w:rsidR="00351995" w:rsidRPr="00606A3C" w:rsidRDefault="00351995" w:rsidP="00351995">
      <w:pPr>
        <w:ind w:left="-180"/>
        <w:jc w:val="both"/>
        <w:rPr>
          <w:b/>
          <w:i/>
          <w:sz w:val="22"/>
          <w:szCs w:val="22"/>
        </w:rPr>
      </w:pPr>
      <w:r w:rsidRPr="00606A3C">
        <w:rPr>
          <w:b/>
          <w:i/>
          <w:sz w:val="22"/>
          <w:szCs w:val="22"/>
        </w:rPr>
        <w:t xml:space="preserve">                           della società della conoscenza nel mondo della scuola e della formazione e  </w:t>
      </w:r>
    </w:p>
    <w:p w:rsidR="00351995" w:rsidRPr="00606A3C" w:rsidRDefault="00351995" w:rsidP="00351995">
      <w:pPr>
        <w:ind w:left="-180"/>
        <w:jc w:val="both"/>
        <w:rPr>
          <w:b/>
          <w:i/>
          <w:sz w:val="22"/>
          <w:szCs w:val="22"/>
        </w:rPr>
      </w:pPr>
      <w:r w:rsidRPr="00606A3C">
        <w:rPr>
          <w:b/>
          <w:i/>
          <w:sz w:val="22"/>
          <w:szCs w:val="22"/>
        </w:rPr>
        <w:t xml:space="preserve">                           adozione di approcci didattici innovativi” Azione 10.8.1 Interventi infrastrutturali </w:t>
      </w:r>
    </w:p>
    <w:p w:rsidR="00351995" w:rsidRPr="00606A3C" w:rsidRDefault="00351995" w:rsidP="00351995">
      <w:pPr>
        <w:ind w:left="-180"/>
        <w:jc w:val="both"/>
        <w:rPr>
          <w:b/>
          <w:i/>
          <w:sz w:val="22"/>
          <w:szCs w:val="22"/>
        </w:rPr>
      </w:pPr>
      <w:r w:rsidRPr="00606A3C">
        <w:rPr>
          <w:b/>
          <w:i/>
          <w:sz w:val="22"/>
          <w:szCs w:val="22"/>
        </w:rPr>
        <w:t xml:space="preserve">                           per l’innovazione tecnologica</w:t>
      </w:r>
      <w:r w:rsidRPr="00606A3C">
        <w:rPr>
          <w:b/>
          <w:sz w:val="22"/>
          <w:szCs w:val="22"/>
        </w:rPr>
        <w:t xml:space="preserve">, </w:t>
      </w:r>
      <w:r w:rsidRPr="00606A3C">
        <w:rPr>
          <w:b/>
          <w:i/>
          <w:sz w:val="22"/>
          <w:szCs w:val="22"/>
        </w:rPr>
        <w:t xml:space="preserve">laboratori professionalizzanti e per l’apprendimento  </w:t>
      </w:r>
    </w:p>
    <w:p w:rsidR="00351995" w:rsidRPr="00606A3C" w:rsidRDefault="00351995" w:rsidP="00351995">
      <w:pPr>
        <w:ind w:left="-180"/>
        <w:jc w:val="both"/>
        <w:rPr>
          <w:b/>
          <w:sz w:val="22"/>
          <w:szCs w:val="22"/>
        </w:rPr>
      </w:pPr>
      <w:r w:rsidRPr="00606A3C">
        <w:rPr>
          <w:b/>
          <w:i/>
          <w:sz w:val="22"/>
          <w:szCs w:val="22"/>
        </w:rPr>
        <w:t xml:space="preserve">                           delle competenze chiave”. </w:t>
      </w:r>
      <w:r w:rsidRPr="00606A3C">
        <w:rPr>
          <w:b/>
          <w:sz w:val="22"/>
          <w:szCs w:val="22"/>
        </w:rPr>
        <w:t xml:space="preserve">Asse II Infrastrutture per l’Istruzione – Fondo </w:t>
      </w:r>
    </w:p>
    <w:p w:rsidR="00351995" w:rsidRPr="00606A3C" w:rsidRDefault="00351995" w:rsidP="00351995">
      <w:pPr>
        <w:ind w:left="-180"/>
        <w:jc w:val="both"/>
        <w:rPr>
          <w:b/>
          <w:sz w:val="22"/>
          <w:szCs w:val="22"/>
        </w:rPr>
      </w:pPr>
      <w:r w:rsidRPr="00606A3C">
        <w:rPr>
          <w:b/>
          <w:i/>
          <w:sz w:val="22"/>
          <w:szCs w:val="22"/>
        </w:rPr>
        <w:t xml:space="preserve">                           </w:t>
      </w:r>
      <w:r w:rsidRPr="00606A3C">
        <w:rPr>
          <w:b/>
          <w:sz w:val="22"/>
          <w:szCs w:val="22"/>
        </w:rPr>
        <w:t xml:space="preserve">Europeo di Sviluppo Regionale (FESR) prot. n. AOODGEFID/5898 del </w:t>
      </w:r>
    </w:p>
    <w:p w:rsidR="00351995" w:rsidRPr="00606A3C" w:rsidRDefault="00351995" w:rsidP="00351995">
      <w:pPr>
        <w:ind w:left="-180"/>
        <w:jc w:val="both"/>
        <w:rPr>
          <w:sz w:val="22"/>
          <w:szCs w:val="22"/>
        </w:rPr>
      </w:pPr>
      <w:r w:rsidRPr="00606A3C">
        <w:rPr>
          <w:b/>
          <w:sz w:val="22"/>
          <w:szCs w:val="22"/>
        </w:rPr>
        <w:t xml:space="preserve">                           30/03/2016 </w:t>
      </w:r>
      <w:r w:rsidRPr="00606A3C">
        <w:rPr>
          <w:sz w:val="22"/>
          <w:szCs w:val="22"/>
        </w:rPr>
        <w:t xml:space="preserve">del M.I.U.R. – Dipartimento per la programmazione e gestione delle </w:t>
      </w:r>
    </w:p>
    <w:p w:rsidR="00351995" w:rsidRPr="00606A3C" w:rsidRDefault="00351995" w:rsidP="00351995">
      <w:pPr>
        <w:ind w:left="-180"/>
        <w:jc w:val="both"/>
        <w:rPr>
          <w:sz w:val="22"/>
          <w:szCs w:val="22"/>
        </w:rPr>
      </w:pPr>
      <w:r w:rsidRPr="00606A3C">
        <w:rPr>
          <w:b/>
          <w:sz w:val="22"/>
          <w:szCs w:val="22"/>
        </w:rPr>
        <w:t xml:space="preserve">                           </w:t>
      </w:r>
      <w:r w:rsidRPr="00606A3C">
        <w:rPr>
          <w:sz w:val="22"/>
          <w:szCs w:val="22"/>
        </w:rPr>
        <w:t xml:space="preserve">risorse umane, finanziarie e strumentali  Uff. IV; </w:t>
      </w:r>
    </w:p>
    <w:p w:rsidR="00566617" w:rsidRPr="00606A3C" w:rsidRDefault="00351995" w:rsidP="00351995">
      <w:pPr>
        <w:rPr>
          <w:sz w:val="22"/>
          <w:szCs w:val="22"/>
        </w:rPr>
      </w:pPr>
      <w:r w:rsidRPr="00606A3C">
        <w:rPr>
          <w:b/>
          <w:sz w:val="22"/>
          <w:szCs w:val="22"/>
        </w:rPr>
        <w:t>VISTA</w:t>
      </w:r>
      <w:r w:rsidRPr="00606A3C">
        <w:rPr>
          <w:sz w:val="22"/>
          <w:szCs w:val="22"/>
        </w:rPr>
        <w:t xml:space="preserve"> </w:t>
      </w:r>
      <w:r w:rsidRPr="00606A3C">
        <w:rPr>
          <w:sz w:val="22"/>
          <w:szCs w:val="22"/>
        </w:rPr>
        <w:tab/>
        <w:t xml:space="preserve">la Delibera del Consiglio d’Istituto n. </w:t>
      </w:r>
      <w:r w:rsidR="001639BF" w:rsidRPr="00606A3C">
        <w:rPr>
          <w:sz w:val="22"/>
          <w:szCs w:val="22"/>
        </w:rPr>
        <w:t xml:space="preserve">9 </w:t>
      </w:r>
      <w:r w:rsidRPr="00606A3C">
        <w:rPr>
          <w:sz w:val="22"/>
          <w:szCs w:val="22"/>
        </w:rPr>
        <w:t xml:space="preserve">del </w:t>
      </w:r>
      <w:r w:rsidR="001639BF" w:rsidRPr="00606A3C">
        <w:rPr>
          <w:sz w:val="22"/>
          <w:szCs w:val="22"/>
        </w:rPr>
        <w:t>10/02/2016</w:t>
      </w:r>
      <w:r w:rsidR="001A6E70">
        <w:rPr>
          <w:sz w:val="22"/>
          <w:szCs w:val="22"/>
        </w:rPr>
        <w:t xml:space="preserve"> di approvazione del P.A 2016</w:t>
      </w:r>
    </w:p>
    <w:p w:rsidR="00A83F24" w:rsidRPr="00606A3C" w:rsidRDefault="00A83F24" w:rsidP="00A83F24">
      <w:pPr>
        <w:ind w:left="1410" w:hanging="1410"/>
        <w:jc w:val="both"/>
        <w:rPr>
          <w:sz w:val="22"/>
          <w:szCs w:val="22"/>
        </w:rPr>
      </w:pPr>
      <w:r w:rsidRPr="00606A3C">
        <w:rPr>
          <w:b/>
          <w:sz w:val="22"/>
          <w:szCs w:val="22"/>
        </w:rPr>
        <w:t xml:space="preserve">RILEVATA  </w:t>
      </w:r>
      <w:r w:rsidR="001A6E70">
        <w:rPr>
          <w:b/>
          <w:sz w:val="22"/>
          <w:szCs w:val="22"/>
        </w:rPr>
        <w:t xml:space="preserve"> </w:t>
      </w:r>
      <w:r w:rsidRPr="00606A3C">
        <w:rPr>
          <w:b/>
          <w:sz w:val="22"/>
          <w:szCs w:val="22"/>
        </w:rPr>
        <w:t xml:space="preserve"> </w:t>
      </w:r>
      <w:r w:rsidRPr="00606A3C">
        <w:rPr>
          <w:sz w:val="22"/>
          <w:szCs w:val="22"/>
          <w:u w:val="single"/>
        </w:rPr>
        <w:t>l’assenza di convenzioni Consip attive</w:t>
      </w:r>
      <w:r w:rsidRPr="00606A3C">
        <w:rPr>
          <w:sz w:val="22"/>
          <w:szCs w:val="22"/>
        </w:rPr>
        <w:t xml:space="preserve"> per  la fornitura</w:t>
      </w:r>
      <w:r w:rsidRPr="00606A3C">
        <w:rPr>
          <w:b/>
          <w:sz w:val="22"/>
          <w:szCs w:val="22"/>
        </w:rPr>
        <w:t xml:space="preserve"> </w:t>
      </w:r>
      <w:r w:rsidRPr="00606A3C">
        <w:rPr>
          <w:sz w:val="22"/>
          <w:szCs w:val="22"/>
        </w:rPr>
        <w:t>che si intende acquisire;</w:t>
      </w:r>
    </w:p>
    <w:p w:rsidR="00875B11" w:rsidRPr="00606A3C" w:rsidRDefault="00A83F24" w:rsidP="00875B11">
      <w:pPr>
        <w:rPr>
          <w:sz w:val="22"/>
          <w:szCs w:val="22"/>
        </w:rPr>
      </w:pPr>
      <w:r w:rsidRPr="00606A3C">
        <w:rPr>
          <w:b/>
          <w:sz w:val="22"/>
          <w:szCs w:val="22"/>
        </w:rPr>
        <w:t>RILEVATA</w:t>
      </w:r>
      <w:r w:rsidRPr="00606A3C">
        <w:rPr>
          <w:b/>
          <w:sz w:val="22"/>
          <w:szCs w:val="22"/>
        </w:rPr>
        <w:tab/>
      </w:r>
      <w:r w:rsidRPr="00606A3C">
        <w:rPr>
          <w:sz w:val="22"/>
          <w:szCs w:val="22"/>
        </w:rPr>
        <w:t>l’esigenza di indire, in relazione all’importo finanzia</w:t>
      </w:r>
      <w:r w:rsidR="001A6E70">
        <w:rPr>
          <w:sz w:val="22"/>
          <w:szCs w:val="22"/>
        </w:rPr>
        <w:t>to</w:t>
      </w:r>
      <w:r w:rsidRPr="00606A3C">
        <w:rPr>
          <w:sz w:val="22"/>
          <w:szCs w:val="22"/>
        </w:rPr>
        <w:t>, la procedura per</w:t>
      </w:r>
      <w:r w:rsidR="00875B11" w:rsidRPr="00606A3C">
        <w:rPr>
          <w:sz w:val="22"/>
          <w:szCs w:val="22"/>
        </w:rPr>
        <w:t xml:space="preserve"> </w:t>
      </w:r>
    </w:p>
    <w:p w:rsidR="00875B11" w:rsidRPr="00606A3C" w:rsidRDefault="00875B11" w:rsidP="00F71309">
      <w:pPr>
        <w:rPr>
          <w:sz w:val="22"/>
          <w:szCs w:val="22"/>
        </w:rPr>
      </w:pPr>
      <w:r w:rsidRPr="00606A3C">
        <w:rPr>
          <w:sz w:val="22"/>
          <w:szCs w:val="22"/>
        </w:rPr>
        <w:t xml:space="preserve">                       </w:t>
      </w:r>
      <w:r w:rsidR="00F71309">
        <w:rPr>
          <w:sz w:val="22"/>
          <w:szCs w:val="22"/>
        </w:rPr>
        <w:t xml:space="preserve">  </w:t>
      </w:r>
      <w:r w:rsidRPr="00606A3C">
        <w:rPr>
          <w:sz w:val="22"/>
          <w:szCs w:val="22"/>
        </w:rPr>
        <w:t xml:space="preserve"> l’acquisizione di servizi e forniture (ex art </w:t>
      </w:r>
      <w:r w:rsidR="00F71309">
        <w:rPr>
          <w:sz w:val="22"/>
          <w:szCs w:val="22"/>
        </w:rPr>
        <w:t>35</w:t>
      </w:r>
      <w:r w:rsidRPr="00606A3C">
        <w:rPr>
          <w:sz w:val="22"/>
          <w:szCs w:val="22"/>
        </w:rPr>
        <w:t xml:space="preserve"> del D.Lgs </w:t>
      </w:r>
      <w:r w:rsidR="00F71309">
        <w:rPr>
          <w:sz w:val="22"/>
          <w:szCs w:val="22"/>
        </w:rPr>
        <w:t>50/2016</w:t>
      </w:r>
      <w:r w:rsidR="001A6E70">
        <w:rPr>
          <w:sz w:val="22"/>
          <w:szCs w:val="22"/>
        </w:rPr>
        <w:t>)</w:t>
      </w:r>
    </w:p>
    <w:p w:rsidR="00F71309" w:rsidRDefault="00866606" w:rsidP="00883ACF">
      <w:pPr>
        <w:jc w:val="center"/>
        <w:rPr>
          <w:sz w:val="22"/>
          <w:szCs w:val="22"/>
        </w:rPr>
      </w:pPr>
      <w:r w:rsidRPr="00606A3C">
        <w:rPr>
          <w:sz w:val="22"/>
          <w:szCs w:val="22"/>
        </w:rPr>
        <w:t xml:space="preserve">       </w:t>
      </w:r>
    </w:p>
    <w:p w:rsidR="00883ACF" w:rsidRPr="00606A3C" w:rsidRDefault="00883ACF" w:rsidP="00883ACF">
      <w:pPr>
        <w:jc w:val="center"/>
        <w:rPr>
          <w:sz w:val="22"/>
          <w:szCs w:val="22"/>
        </w:rPr>
      </w:pPr>
      <w:r w:rsidRPr="00606A3C">
        <w:rPr>
          <w:sz w:val="22"/>
          <w:szCs w:val="22"/>
        </w:rPr>
        <w:t>Tutto ciò visto e rilevato, che costituisce parte integrante del presente decreto</w:t>
      </w:r>
    </w:p>
    <w:p w:rsidR="00875B11" w:rsidRPr="00606A3C" w:rsidRDefault="00875B11" w:rsidP="00875B11">
      <w:pPr>
        <w:rPr>
          <w:b/>
          <w:sz w:val="22"/>
          <w:szCs w:val="22"/>
        </w:rPr>
      </w:pPr>
    </w:p>
    <w:p w:rsidR="00875B11" w:rsidRDefault="00875B11" w:rsidP="00875B11">
      <w:pPr>
        <w:jc w:val="center"/>
      </w:pPr>
      <w:r>
        <w:rPr>
          <w:b/>
        </w:rPr>
        <w:t>DECRETA</w:t>
      </w:r>
    </w:p>
    <w:p w:rsidR="00875B11" w:rsidRDefault="00875B11" w:rsidP="00875B11">
      <w:pPr>
        <w:jc w:val="center"/>
        <w:rPr>
          <w:b/>
        </w:rPr>
      </w:pPr>
    </w:p>
    <w:p w:rsidR="00875B11" w:rsidRDefault="00875B11" w:rsidP="00875B11">
      <w:pPr>
        <w:jc w:val="center"/>
      </w:pPr>
      <w:r>
        <w:rPr>
          <w:b/>
        </w:rPr>
        <w:t>Art. 1 Oggetto</w:t>
      </w:r>
    </w:p>
    <w:p w:rsidR="00875B11" w:rsidRDefault="00875B11" w:rsidP="00875B11">
      <w:pPr>
        <w:jc w:val="both"/>
      </w:pPr>
      <w:r w:rsidRPr="000F7F25">
        <w:t xml:space="preserve">Si </w:t>
      </w:r>
      <w:r>
        <w:t>decreta</w:t>
      </w:r>
      <w:r w:rsidRPr="000F7F25">
        <w:t xml:space="preserve"> l’avvio dell</w:t>
      </w:r>
      <w:r>
        <w:t>a</w:t>
      </w:r>
      <w:r w:rsidRPr="000F7F25">
        <w:t xml:space="preserve"> procedur</w:t>
      </w:r>
      <w:r>
        <w:t>a</w:t>
      </w:r>
      <w:r w:rsidRPr="000F7F25">
        <w:t xml:space="preserve"> </w:t>
      </w:r>
      <w:r w:rsidR="00443AFB">
        <w:t xml:space="preserve">ristretta </w:t>
      </w:r>
      <w:r>
        <w:t xml:space="preserve"> (</w:t>
      </w:r>
      <w:r w:rsidRPr="000F7F25">
        <w:t xml:space="preserve">ai sensi dell’art. </w:t>
      </w:r>
      <w:r w:rsidR="00443AFB">
        <w:t>61 d</w:t>
      </w:r>
      <w:r>
        <w:t>el</w:t>
      </w:r>
      <w:r w:rsidRPr="00875B11">
        <w:t xml:space="preserve"> D.L</w:t>
      </w:r>
      <w:r w:rsidR="00443AFB">
        <w:t>GS</w:t>
      </w:r>
      <w:r>
        <w:t xml:space="preserve"> </w:t>
      </w:r>
      <w:r w:rsidR="00443AFB">
        <w:t>50</w:t>
      </w:r>
      <w:r>
        <w:t>/20</w:t>
      </w:r>
      <w:r w:rsidR="00443AFB">
        <w:t>16</w:t>
      </w:r>
      <w:r>
        <w:t>)</w:t>
      </w:r>
      <w:r w:rsidRPr="000F7F25">
        <w:t xml:space="preserve"> per l’affidamento della </w:t>
      </w:r>
      <w:r w:rsidR="00C8799B">
        <w:t xml:space="preserve">fornitura </w:t>
      </w:r>
      <w:r w:rsidRPr="000F7F25">
        <w:t xml:space="preserve"> “</w:t>
      </w:r>
      <w:r w:rsidR="00883ACF" w:rsidRPr="00866606">
        <w:rPr>
          <w:b/>
          <w:caps/>
        </w:rPr>
        <w:t>AMBIENTI DIGITALI</w:t>
      </w:r>
      <w:r w:rsidRPr="00866606">
        <w:rPr>
          <w:b/>
          <w:caps/>
        </w:rPr>
        <w:t>:</w:t>
      </w:r>
      <w:r w:rsidR="00883ACF" w:rsidRPr="00866606">
        <w:rPr>
          <w:b/>
          <w:caps/>
        </w:rPr>
        <w:t xml:space="preserve"> realizzazione n. 1  AULA</w:t>
      </w:r>
      <w:r w:rsidRPr="00866606">
        <w:rPr>
          <w:b/>
          <w:caps/>
        </w:rPr>
        <w:t xml:space="preserve"> “AUMENTAT</w:t>
      </w:r>
      <w:r w:rsidR="00C8799B">
        <w:rPr>
          <w:b/>
          <w:caps/>
        </w:rPr>
        <w:t>A</w:t>
      </w:r>
      <w:r w:rsidRPr="00866606">
        <w:rPr>
          <w:b/>
          <w:caps/>
        </w:rPr>
        <w:t>” DALLA TECNOLOGIA</w:t>
      </w:r>
      <w:r w:rsidRPr="000F7F25">
        <w:t xml:space="preserve">. </w:t>
      </w:r>
    </w:p>
    <w:p w:rsidR="00875B11" w:rsidRDefault="00875B11" w:rsidP="00875B11">
      <w:pPr>
        <w:jc w:val="both"/>
      </w:pPr>
      <w:r w:rsidRPr="000F7F25">
        <w:t>Gli operatori economici da invitare alla procedura saranno individuati mediante</w:t>
      </w:r>
      <w:r w:rsidR="00443AFB">
        <w:t xml:space="preserve"> apposita </w:t>
      </w:r>
      <w:r w:rsidRPr="000F7F25">
        <w:t xml:space="preserve"> indagine di mercato </w:t>
      </w:r>
      <w:r w:rsidR="00443AFB">
        <w:t>da pubblicarsi sul sito Web dell’Istituto.</w:t>
      </w:r>
      <w:r w:rsidRPr="000F7F25">
        <w:t xml:space="preserve"> </w:t>
      </w:r>
    </w:p>
    <w:p w:rsidR="00866606" w:rsidRDefault="00A83F24" w:rsidP="00883ACF">
      <w:pPr>
        <w:jc w:val="center"/>
        <w:rPr>
          <w:color w:val="FF0000"/>
        </w:rPr>
      </w:pPr>
      <w:r w:rsidRPr="00A83F24">
        <w:rPr>
          <w:color w:val="FF0000"/>
        </w:rPr>
        <w:t xml:space="preserve"> </w:t>
      </w:r>
      <w:r w:rsidR="00875B11">
        <w:rPr>
          <w:color w:val="FF0000"/>
        </w:rPr>
        <w:t xml:space="preserve"> </w:t>
      </w:r>
    </w:p>
    <w:p w:rsidR="00883ACF" w:rsidRDefault="00883ACF" w:rsidP="00883ACF">
      <w:pPr>
        <w:jc w:val="center"/>
        <w:rPr>
          <w:b/>
        </w:rPr>
      </w:pPr>
      <w:r w:rsidRPr="00D74DF7">
        <w:rPr>
          <w:b/>
        </w:rPr>
        <w:t>Art. 2</w:t>
      </w:r>
      <w:r>
        <w:rPr>
          <w:b/>
        </w:rPr>
        <w:t xml:space="preserve"> Criterio di aggiudicazione </w:t>
      </w:r>
    </w:p>
    <w:p w:rsidR="00883ACF" w:rsidRDefault="00883ACF" w:rsidP="00883ACF">
      <w:pPr>
        <w:jc w:val="both"/>
      </w:pPr>
      <w:r w:rsidRPr="00C41FAB">
        <w:t xml:space="preserve">Il  criterio di scelta del contraente è quello dell’offerta economicamente più vantaggiosa, ai sensi dell’art. </w:t>
      </w:r>
      <w:r w:rsidR="00F71309">
        <w:t>95</w:t>
      </w:r>
      <w:r w:rsidRPr="00C41FAB">
        <w:t xml:space="preserve"> del D.Lgs </w:t>
      </w:r>
      <w:r w:rsidR="00F71309">
        <w:t>50</w:t>
      </w:r>
      <w:r w:rsidRPr="00C41FAB">
        <w:t>/20</w:t>
      </w:r>
      <w:r w:rsidR="00F71309">
        <w:t>1</w:t>
      </w:r>
      <w:r w:rsidRPr="00C41FAB">
        <w:t>6  secondo i criteri stabiliti nella lettera di invito.</w:t>
      </w:r>
    </w:p>
    <w:p w:rsidR="00875B11" w:rsidRDefault="00875B11" w:rsidP="00A83F24">
      <w:pPr>
        <w:ind w:left="1410" w:hanging="1410"/>
        <w:jc w:val="both"/>
        <w:rPr>
          <w:color w:val="FF0000"/>
        </w:rPr>
      </w:pPr>
    </w:p>
    <w:p w:rsidR="00883ACF" w:rsidRDefault="00883ACF" w:rsidP="00883ACF">
      <w:pPr>
        <w:jc w:val="center"/>
        <w:rPr>
          <w:b/>
        </w:rPr>
      </w:pPr>
      <w:r>
        <w:rPr>
          <w:b/>
        </w:rPr>
        <w:t>Art. 3 Importo</w:t>
      </w:r>
    </w:p>
    <w:p w:rsidR="004146A9" w:rsidRDefault="00883ACF" w:rsidP="00883ACF">
      <w:pPr>
        <w:jc w:val="both"/>
      </w:pPr>
      <w:r w:rsidRPr="00C41FAB">
        <w:t>L’importo a base di gara per la  fornitura</w:t>
      </w:r>
      <w:r w:rsidR="00342144">
        <w:t xml:space="preserve"> </w:t>
      </w:r>
      <w:r w:rsidR="004146A9">
        <w:t xml:space="preserve">di </w:t>
      </w:r>
      <w:r w:rsidR="00342144">
        <w:t xml:space="preserve">quanto stabilito </w:t>
      </w:r>
      <w:r w:rsidRPr="00C41FAB">
        <w:t xml:space="preserve"> all’art. 1 è di </w:t>
      </w:r>
      <w:r w:rsidRPr="00C8799B">
        <w:rPr>
          <w:b/>
        </w:rPr>
        <w:t>€</w:t>
      </w:r>
      <w:r w:rsidR="00342144" w:rsidRPr="00C8799B">
        <w:rPr>
          <w:b/>
        </w:rPr>
        <w:t xml:space="preserve"> 16.721,31</w:t>
      </w:r>
      <w:r w:rsidR="00342144">
        <w:t xml:space="preserve"> </w:t>
      </w:r>
      <w:r w:rsidRPr="00C41FAB">
        <w:t>(</w:t>
      </w:r>
      <w:r w:rsidR="00342144">
        <w:t>sedicimilasettecentoventuno/31</w:t>
      </w:r>
      <w:r w:rsidR="004146A9">
        <w:t>), oltre IVA</w:t>
      </w:r>
      <w:r w:rsidR="0091256B">
        <w:t xml:space="preserve"> – unico lotto.</w:t>
      </w:r>
    </w:p>
    <w:p w:rsidR="00883ACF" w:rsidRPr="00C41FAB" w:rsidRDefault="00883ACF" w:rsidP="00883ACF">
      <w:pPr>
        <w:jc w:val="both"/>
      </w:pPr>
      <w:r w:rsidRPr="00C41FAB">
        <w:t>Qualora nel corso dell'esecuzione del</w:t>
      </w:r>
      <w:r w:rsidRPr="00C41FAB">
        <w:rPr>
          <w:b/>
        </w:rPr>
        <w:t xml:space="preserve"> </w:t>
      </w:r>
      <w:r w:rsidRPr="00C41FAB">
        <w:t>contratto, occorra un aumento delle prestazioni di cui trattasi entro i limiti del quinto del corrispettivo aggiudicato</w:t>
      </w:r>
      <w:r w:rsidR="00522F44">
        <w:t xml:space="preserve"> per </w:t>
      </w:r>
      <w:r w:rsidR="002B6A59">
        <w:t xml:space="preserve">la </w:t>
      </w:r>
      <w:r w:rsidR="00522F44">
        <w:t xml:space="preserve"> fornitur</w:t>
      </w:r>
      <w:r w:rsidR="002B6A59">
        <w:t>a</w:t>
      </w:r>
      <w:r w:rsidRPr="00C41FAB">
        <w:t>,</w:t>
      </w:r>
      <w:r w:rsidRPr="00C41FAB">
        <w:rPr>
          <w:b/>
        </w:rPr>
        <w:t xml:space="preserve"> </w:t>
      </w:r>
      <w:r w:rsidRPr="00C41FAB">
        <w:t>l’esecutore del contratto espressamente accetta di adeguare la fornitura/servizio oggetto del presente contratto, ai sensi di quanto</w:t>
      </w:r>
      <w:r w:rsidRPr="00C41FAB">
        <w:rPr>
          <w:b/>
        </w:rPr>
        <w:t xml:space="preserve"> </w:t>
      </w:r>
      <w:r w:rsidRPr="00C41FAB">
        <w:t>previsto dall'art. 311 del D.P.R. 207/10</w:t>
      </w:r>
      <w:r w:rsidRPr="00C41FAB">
        <w:rPr>
          <w:b/>
          <w:i/>
        </w:rPr>
        <w:t>.</w:t>
      </w:r>
    </w:p>
    <w:p w:rsidR="00883ACF" w:rsidRPr="00C41FAB" w:rsidRDefault="00883ACF" w:rsidP="00883ACF">
      <w:pPr>
        <w:jc w:val="both"/>
      </w:pPr>
    </w:p>
    <w:p w:rsidR="00883ACF" w:rsidRDefault="00883ACF" w:rsidP="00883ACF">
      <w:pPr>
        <w:jc w:val="both"/>
      </w:pPr>
    </w:p>
    <w:p w:rsidR="00883ACF" w:rsidRDefault="00883ACF" w:rsidP="00883ACF">
      <w:pPr>
        <w:jc w:val="center"/>
        <w:rPr>
          <w:b/>
        </w:rPr>
      </w:pPr>
      <w:r>
        <w:rPr>
          <w:b/>
        </w:rPr>
        <w:t>Art. 4 Tempi di esecuzione</w:t>
      </w:r>
    </w:p>
    <w:p w:rsidR="00883ACF" w:rsidRPr="00C41FAB" w:rsidRDefault="00253C7A" w:rsidP="00883ACF">
      <w:pPr>
        <w:jc w:val="both"/>
      </w:pPr>
      <w:r>
        <w:t xml:space="preserve">L’intera </w:t>
      </w:r>
      <w:r w:rsidR="00883ACF" w:rsidRPr="00C41FAB">
        <w:t xml:space="preserve">fornitura </w:t>
      </w:r>
      <w:r>
        <w:t xml:space="preserve">per la realizzazione dell’ “Aula Aumentata dalla Tecnologia” </w:t>
      </w:r>
      <w:r w:rsidR="00883ACF" w:rsidRPr="00C41FAB">
        <w:t xml:space="preserve"> dovrà essere </w:t>
      </w:r>
      <w:r>
        <w:t xml:space="preserve">assicurata all’Istituzione Scolastica </w:t>
      </w:r>
      <w:r w:rsidR="00883ACF" w:rsidRPr="00C41FAB">
        <w:t xml:space="preserve"> entro</w:t>
      </w:r>
      <w:r>
        <w:t xml:space="preserve"> 30</w:t>
      </w:r>
      <w:r w:rsidR="00883ACF" w:rsidRPr="00C41FAB">
        <w:t xml:space="preserve"> giorni lavorativi decorrenti dalla stipula del contratto con l’aggiudicatario. </w:t>
      </w:r>
    </w:p>
    <w:p w:rsidR="00A83F24" w:rsidRPr="00A83F24" w:rsidRDefault="00A83F24" w:rsidP="00A83F24">
      <w:pPr>
        <w:ind w:left="1134" w:hanging="1134"/>
        <w:jc w:val="center"/>
        <w:rPr>
          <w:b/>
          <w:color w:val="FF0000"/>
        </w:rPr>
      </w:pPr>
    </w:p>
    <w:p w:rsidR="00566617" w:rsidRDefault="00566617" w:rsidP="00566617"/>
    <w:p w:rsidR="00566617" w:rsidRDefault="00566617" w:rsidP="00566617">
      <w:r>
        <w:t xml:space="preserve">                                                                                                       Il Dirigente Scolastico</w:t>
      </w:r>
    </w:p>
    <w:p w:rsidR="00EA6985" w:rsidRPr="00245B58" w:rsidRDefault="00151BA6" w:rsidP="00144E70">
      <w:pPr>
        <w:widowControl w:val="0"/>
        <w:tabs>
          <w:tab w:val="left" w:pos="7302"/>
          <w:tab w:val="left" w:pos="8895"/>
        </w:tabs>
        <w:autoSpaceDE w:val="0"/>
        <w:autoSpaceDN w:val="0"/>
        <w:adjustRightInd w:val="0"/>
        <w:rPr>
          <w:sz w:val="20"/>
          <w:szCs w:val="20"/>
        </w:rPr>
      </w:pPr>
      <w:r>
        <w:t xml:space="preserve">                                                                              </w:t>
      </w:r>
      <w:r w:rsidR="00EE3348">
        <w:t xml:space="preserve">            </w:t>
      </w:r>
      <w:r>
        <w:t xml:space="preserve">  </w:t>
      </w:r>
      <w:r w:rsidR="00FF53D8">
        <w:t xml:space="preserve">   </w:t>
      </w:r>
      <w:r w:rsidR="002A67D6">
        <w:t xml:space="preserve">   </w:t>
      </w:r>
      <w:r w:rsidR="00FF53D8">
        <w:t xml:space="preserve">    Prof.ssa Sara BANDINI</w:t>
      </w:r>
      <w:r w:rsidR="00EA6985" w:rsidRPr="00245B58">
        <w:rPr>
          <w:sz w:val="20"/>
          <w:szCs w:val="20"/>
        </w:rPr>
        <w:t xml:space="preserve"> </w:t>
      </w:r>
    </w:p>
    <w:p w:rsidR="001A6E70" w:rsidRPr="00245B58" w:rsidRDefault="001A6E70" w:rsidP="001A6E7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Pr="00245B58">
        <w:rPr>
          <w:sz w:val="20"/>
          <w:szCs w:val="20"/>
        </w:rPr>
        <w:t xml:space="preserve">Firma autografa sostituita a mezzo stampa, ai sensi dell’art.3, comma2, del D.Lgs n.39/93 </w:t>
      </w:r>
    </w:p>
    <w:p w:rsidR="00EA6985" w:rsidRDefault="00EA6985" w:rsidP="00FF53D8">
      <w:pPr>
        <w:widowControl w:val="0"/>
        <w:tabs>
          <w:tab w:val="left" w:pos="7302"/>
        </w:tabs>
        <w:autoSpaceDE w:val="0"/>
        <w:autoSpaceDN w:val="0"/>
        <w:adjustRightInd w:val="0"/>
      </w:pPr>
    </w:p>
    <w:sectPr w:rsidR="00EA6985" w:rsidSect="000A0D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4DE" w:rsidRDefault="00D824DE">
      <w:r>
        <w:separator/>
      </w:r>
    </w:p>
  </w:endnote>
  <w:endnote w:type="continuationSeparator" w:id="1">
    <w:p w:rsidR="00D824DE" w:rsidRDefault="00D8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4DE" w:rsidRDefault="00D824DE">
      <w:r>
        <w:separator/>
      </w:r>
    </w:p>
  </w:footnote>
  <w:footnote w:type="continuationSeparator" w:id="1">
    <w:p w:rsidR="00D824DE" w:rsidRDefault="00D824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FBB"/>
    <w:multiLevelType w:val="hybridMultilevel"/>
    <w:tmpl w:val="7FEE68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C7AB4"/>
    <w:multiLevelType w:val="hybridMultilevel"/>
    <w:tmpl w:val="1388B3E0"/>
    <w:lvl w:ilvl="0" w:tplc="5B5442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4672FE"/>
    <w:multiLevelType w:val="hybridMultilevel"/>
    <w:tmpl w:val="E8A6BB0C"/>
    <w:lvl w:ilvl="0" w:tplc="71E4D5AE"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abstractNum w:abstractNumId="3">
    <w:nsid w:val="2A07108B"/>
    <w:multiLevelType w:val="hybridMultilevel"/>
    <w:tmpl w:val="A6826E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C22899"/>
    <w:multiLevelType w:val="hybridMultilevel"/>
    <w:tmpl w:val="94A03E58"/>
    <w:lvl w:ilvl="0" w:tplc="FF74B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1D66ED"/>
    <w:multiLevelType w:val="hybridMultilevel"/>
    <w:tmpl w:val="9C9229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BB3"/>
    <w:rsid w:val="00002FF6"/>
    <w:rsid w:val="000422EE"/>
    <w:rsid w:val="0004706D"/>
    <w:rsid w:val="00052121"/>
    <w:rsid w:val="000631DE"/>
    <w:rsid w:val="00076830"/>
    <w:rsid w:val="00081CC4"/>
    <w:rsid w:val="00084112"/>
    <w:rsid w:val="000A0D39"/>
    <w:rsid w:val="000A0ECE"/>
    <w:rsid w:val="000C4AF0"/>
    <w:rsid w:val="000D1274"/>
    <w:rsid w:val="000D317B"/>
    <w:rsid w:val="000E1A03"/>
    <w:rsid w:val="000E5C71"/>
    <w:rsid w:val="00100553"/>
    <w:rsid w:val="0010435E"/>
    <w:rsid w:val="001060C3"/>
    <w:rsid w:val="00117495"/>
    <w:rsid w:val="00144E70"/>
    <w:rsid w:val="0014596D"/>
    <w:rsid w:val="00151A59"/>
    <w:rsid w:val="00151BA6"/>
    <w:rsid w:val="001608DB"/>
    <w:rsid w:val="001639BF"/>
    <w:rsid w:val="0018220F"/>
    <w:rsid w:val="001847E8"/>
    <w:rsid w:val="0019741A"/>
    <w:rsid w:val="001A6E70"/>
    <w:rsid w:val="00200C9C"/>
    <w:rsid w:val="00203AA3"/>
    <w:rsid w:val="00212EC4"/>
    <w:rsid w:val="00224D7E"/>
    <w:rsid w:val="00234E79"/>
    <w:rsid w:val="00245DA8"/>
    <w:rsid w:val="002531C6"/>
    <w:rsid w:val="00253C7A"/>
    <w:rsid w:val="0025506A"/>
    <w:rsid w:val="0027157E"/>
    <w:rsid w:val="00297B27"/>
    <w:rsid w:val="002A1D4B"/>
    <w:rsid w:val="002A67D6"/>
    <w:rsid w:val="002B6A59"/>
    <w:rsid w:val="002D2D02"/>
    <w:rsid w:val="002D43D0"/>
    <w:rsid w:val="002D630A"/>
    <w:rsid w:val="002F1F3A"/>
    <w:rsid w:val="00316D87"/>
    <w:rsid w:val="00342144"/>
    <w:rsid w:val="00351995"/>
    <w:rsid w:val="00364118"/>
    <w:rsid w:val="00371709"/>
    <w:rsid w:val="00385A66"/>
    <w:rsid w:val="003932E8"/>
    <w:rsid w:val="003A6337"/>
    <w:rsid w:val="003C62BC"/>
    <w:rsid w:val="003D22D0"/>
    <w:rsid w:val="003D75B0"/>
    <w:rsid w:val="003F4A1F"/>
    <w:rsid w:val="00411939"/>
    <w:rsid w:val="004146A9"/>
    <w:rsid w:val="00430A4A"/>
    <w:rsid w:val="00443AFB"/>
    <w:rsid w:val="00444906"/>
    <w:rsid w:val="0047410E"/>
    <w:rsid w:val="0048586C"/>
    <w:rsid w:val="00494696"/>
    <w:rsid w:val="004A36F4"/>
    <w:rsid w:val="004C14D2"/>
    <w:rsid w:val="004C424C"/>
    <w:rsid w:val="004D5375"/>
    <w:rsid w:val="004E41BE"/>
    <w:rsid w:val="00522F44"/>
    <w:rsid w:val="0055438B"/>
    <w:rsid w:val="005554CF"/>
    <w:rsid w:val="00566617"/>
    <w:rsid w:val="00566EC7"/>
    <w:rsid w:val="00571C69"/>
    <w:rsid w:val="00590EFA"/>
    <w:rsid w:val="0059191E"/>
    <w:rsid w:val="00591EAC"/>
    <w:rsid w:val="005958AB"/>
    <w:rsid w:val="005958F5"/>
    <w:rsid w:val="005C59F2"/>
    <w:rsid w:val="005C6644"/>
    <w:rsid w:val="005D03AD"/>
    <w:rsid w:val="005D5557"/>
    <w:rsid w:val="005F6675"/>
    <w:rsid w:val="00606724"/>
    <w:rsid w:val="00606A3C"/>
    <w:rsid w:val="006449EE"/>
    <w:rsid w:val="00644F6D"/>
    <w:rsid w:val="00656422"/>
    <w:rsid w:val="00662AE1"/>
    <w:rsid w:val="0066469C"/>
    <w:rsid w:val="006653FC"/>
    <w:rsid w:val="006716CB"/>
    <w:rsid w:val="006819CE"/>
    <w:rsid w:val="00691F47"/>
    <w:rsid w:val="006922BD"/>
    <w:rsid w:val="006C54C1"/>
    <w:rsid w:val="006D07A5"/>
    <w:rsid w:val="00703B95"/>
    <w:rsid w:val="00724E59"/>
    <w:rsid w:val="00773F34"/>
    <w:rsid w:val="007762DE"/>
    <w:rsid w:val="00794763"/>
    <w:rsid w:val="007A52FF"/>
    <w:rsid w:val="007C1626"/>
    <w:rsid w:val="007C437E"/>
    <w:rsid w:val="007E0E01"/>
    <w:rsid w:val="007F3376"/>
    <w:rsid w:val="008118CF"/>
    <w:rsid w:val="008153D1"/>
    <w:rsid w:val="008406ED"/>
    <w:rsid w:val="008624A0"/>
    <w:rsid w:val="008637CA"/>
    <w:rsid w:val="00866606"/>
    <w:rsid w:val="00872709"/>
    <w:rsid w:val="00875B11"/>
    <w:rsid w:val="00883ACF"/>
    <w:rsid w:val="00892382"/>
    <w:rsid w:val="00895F72"/>
    <w:rsid w:val="008B216C"/>
    <w:rsid w:val="008B6987"/>
    <w:rsid w:val="008C1618"/>
    <w:rsid w:val="008E43AE"/>
    <w:rsid w:val="008F69DF"/>
    <w:rsid w:val="009051BD"/>
    <w:rsid w:val="0091256B"/>
    <w:rsid w:val="00930E20"/>
    <w:rsid w:val="00934D7A"/>
    <w:rsid w:val="0095303C"/>
    <w:rsid w:val="009550E9"/>
    <w:rsid w:val="00955612"/>
    <w:rsid w:val="00955F89"/>
    <w:rsid w:val="00962882"/>
    <w:rsid w:val="009814D4"/>
    <w:rsid w:val="0098647C"/>
    <w:rsid w:val="0098781F"/>
    <w:rsid w:val="00987E52"/>
    <w:rsid w:val="00991FB3"/>
    <w:rsid w:val="009B5221"/>
    <w:rsid w:val="009C135E"/>
    <w:rsid w:val="009C6505"/>
    <w:rsid w:val="00A053AC"/>
    <w:rsid w:val="00A272A0"/>
    <w:rsid w:val="00A43194"/>
    <w:rsid w:val="00A50308"/>
    <w:rsid w:val="00A578EE"/>
    <w:rsid w:val="00A625CC"/>
    <w:rsid w:val="00A6441F"/>
    <w:rsid w:val="00A6778A"/>
    <w:rsid w:val="00A82002"/>
    <w:rsid w:val="00A83F24"/>
    <w:rsid w:val="00A874E8"/>
    <w:rsid w:val="00A9135C"/>
    <w:rsid w:val="00A94286"/>
    <w:rsid w:val="00AA2E0F"/>
    <w:rsid w:val="00AB3167"/>
    <w:rsid w:val="00AB735D"/>
    <w:rsid w:val="00AC220E"/>
    <w:rsid w:val="00AC2DBD"/>
    <w:rsid w:val="00AE3496"/>
    <w:rsid w:val="00AF1F19"/>
    <w:rsid w:val="00B017CD"/>
    <w:rsid w:val="00B165A4"/>
    <w:rsid w:val="00B350A9"/>
    <w:rsid w:val="00B35716"/>
    <w:rsid w:val="00B6110F"/>
    <w:rsid w:val="00B63290"/>
    <w:rsid w:val="00B6373A"/>
    <w:rsid w:val="00B65F76"/>
    <w:rsid w:val="00B7313E"/>
    <w:rsid w:val="00BA36CB"/>
    <w:rsid w:val="00BB221B"/>
    <w:rsid w:val="00BB53F5"/>
    <w:rsid w:val="00BF0CE3"/>
    <w:rsid w:val="00C16D2A"/>
    <w:rsid w:val="00C2631E"/>
    <w:rsid w:val="00C32368"/>
    <w:rsid w:val="00C44E6F"/>
    <w:rsid w:val="00C54C4E"/>
    <w:rsid w:val="00C63FC7"/>
    <w:rsid w:val="00C8799B"/>
    <w:rsid w:val="00C96BBA"/>
    <w:rsid w:val="00CA5BB3"/>
    <w:rsid w:val="00CB3101"/>
    <w:rsid w:val="00CC5718"/>
    <w:rsid w:val="00CE3A62"/>
    <w:rsid w:val="00D077C9"/>
    <w:rsid w:val="00D12A46"/>
    <w:rsid w:val="00D20847"/>
    <w:rsid w:val="00D3498A"/>
    <w:rsid w:val="00D74439"/>
    <w:rsid w:val="00D824DE"/>
    <w:rsid w:val="00D8503B"/>
    <w:rsid w:val="00D862A0"/>
    <w:rsid w:val="00DC69C1"/>
    <w:rsid w:val="00DE6229"/>
    <w:rsid w:val="00DF0BB4"/>
    <w:rsid w:val="00DF1046"/>
    <w:rsid w:val="00E00989"/>
    <w:rsid w:val="00E16874"/>
    <w:rsid w:val="00E26056"/>
    <w:rsid w:val="00E2794C"/>
    <w:rsid w:val="00E65527"/>
    <w:rsid w:val="00E71F66"/>
    <w:rsid w:val="00E93741"/>
    <w:rsid w:val="00E95A74"/>
    <w:rsid w:val="00EA530B"/>
    <w:rsid w:val="00EA6985"/>
    <w:rsid w:val="00EC01F8"/>
    <w:rsid w:val="00EC060B"/>
    <w:rsid w:val="00EC6F54"/>
    <w:rsid w:val="00EE3348"/>
    <w:rsid w:val="00F00EF0"/>
    <w:rsid w:val="00F11FDC"/>
    <w:rsid w:val="00F256ED"/>
    <w:rsid w:val="00F264D9"/>
    <w:rsid w:val="00F346E2"/>
    <w:rsid w:val="00F35CC5"/>
    <w:rsid w:val="00F3776D"/>
    <w:rsid w:val="00F414A4"/>
    <w:rsid w:val="00F4414F"/>
    <w:rsid w:val="00F44257"/>
    <w:rsid w:val="00F46CC3"/>
    <w:rsid w:val="00F567C2"/>
    <w:rsid w:val="00F70A60"/>
    <w:rsid w:val="00F71309"/>
    <w:rsid w:val="00FC60FF"/>
    <w:rsid w:val="00FD5D94"/>
    <w:rsid w:val="00FE761B"/>
    <w:rsid w:val="00FF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0847"/>
    <w:rPr>
      <w:sz w:val="24"/>
      <w:szCs w:val="24"/>
    </w:rPr>
  </w:style>
  <w:style w:type="paragraph" w:styleId="Titolo2">
    <w:name w:val="heading 2"/>
    <w:basedOn w:val="Normale"/>
    <w:next w:val="Normale"/>
    <w:qFormat/>
    <w:rsid w:val="001043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qFormat/>
    <w:rsid w:val="00385A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A5BB3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4A36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bar" w:pos="1260"/>
      </w:tabs>
      <w:jc w:val="center"/>
    </w:pPr>
    <w:rPr>
      <w:b/>
    </w:rPr>
  </w:style>
  <w:style w:type="paragraph" w:styleId="Titolo">
    <w:name w:val="Title"/>
    <w:basedOn w:val="Normale"/>
    <w:link w:val="TitoloCarattere"/>
    <w:qFormat/>
    <w:rsid w:val="004C14D2"/>
    <w:pPr>
      <w:jc w:val="center"/>
    </w:pPr>
    <w:rPr>
      <w:rFonts w:ascii="Arial" w:hAnsi="Arial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4C14D2"/>
    <w:rPr>
      <w:rFonts w:ascii="Arial" w:hAnsi="Arial"/>
      <w:sz w:val="28"/>
      <w:lang w:val="it-IT" w:eastAsia="it-IT" w:bidi="ar-SA"/>
    </w:rPr>
  </w:style>
  <w:style w:type="paragraph" w:styleId="Testofumetto">
    <w:name w:val="Balloon Text"/>
    <w:basedOn w:val="Normale"/>
    <w:semiHidden/>
    <w:rsid w:val="00A625C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D12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76830"/>
    <w:pPr>
      <w:ind w:left="708"/>
    </w:pPr>
  </w:style>
  <w:style w:type="character" w:customStyle="1" w:styleId="Titolo9Carattere">
    <w:name w:val="Titolo 9 Carattere"/>
    <w:basedOn w:val="Carpredefinitoparagrafo"/>
    <w:link w:val="Titolo9"/>
    <w:locked/>
    <w:rsid w:val="00385A66"/>
    <w:rPr>
      <w:rFonts w:ascii="Cambria" w:hAnsi="Cambria"/>
      <w:sz w:val="22"/>
      <w:szCs w:val="22"/>
      <w:lang w:val="it-IT" w:eastAsia="it-IT" w:bidi="ar-SA"/>
    </w:rPr>
  </w:style>
  <w:style w:type="character" w:customStyle="1" w:styleId="TestonotaapidipaginaCarattere">
    <w:name w:val="Testo nota a piè di pagina Carattere"/>
    <w:link w:val="Testonotaapidipagina"/>
    <w:locked/>
    <w:rsid w:val="007762DE"/>
    <w:rPr>
      <w:lang w:val="en-US" w:eastAsia="it-IT" w:bidi="ar-SA"/>
    </w:rPr>
  </w:style>
  <w:style w:type="paragraph" w:styleId="Testonotaapidipagina">
    <w:name w:val="footnote text"/>
    <w:basedOn w:val="Normale"/>
    <w:link w:val="TestonotaapidipaginaCarattere"/>
    <w:rsid w:val="007762D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styleId="Rimandonotaapidipagina">
    <w:name w:val="footnote reference"/>
    <w:rsid w:val="007762DE"/>
    <w:rPr>
      <w:vertAlign w:val="superscript"/>
    </w:rPr>
  </w:style>
  <w:style w:type="paragraph" w:styleId="Testodelblocco">
    <w:name w:val="Block Text"/>
    <w:basedOn w:val="Normale"/>
    <w:semiHidden/>
    <w:unhideWhenUsed/>
    <w:rsid w:val="00E93741"/>
    <w:pPr>
      <w:tabs>
        <w:tab w:val="left" w:pos="9638"/>
        <w:tab w:val="left" w:pos="11033"/>
      </w:tabs>
      <w:ind w:left="561" w:right="1223"/>
    </w:pPr>
    <w:rPr>
      <w:sz w:val="20"/>
    </w:rPr>
  </w:style>
  <w:style w:type="paragraph" w:styleId="Corpodeltesto">
    <w:name w:val="Body Text"/>
    <w:basedOn w:val="Normale"/>
    <w:link w:val="CorpodeltestoCarattere"/>
    <w:rsid w:val="00351995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hAnsi="Tahoma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rsid w:val="00351995"/>
    <w:rPr>
      <w:rFonts w:ascii="Tahoma" w:hAnsi="Tahoma"/>
      <w:sz w:val="24"/>
      <w:lang w:eastAsia="en-US"/>
    </w:rPr>
  </w:style>
  <w:style w:type="character" w:styleId="Enfasigrassetto">
    <w:name w:val="Strong"/>
    <w:qFormat/>
    <w:rsid w:val="003519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AMPIERDARENA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DI OGGIONO</vt:lpstr>
    </vt:vector>
  </TitlesOfParts>
  <Company>DIREZIONE DIDATTICA OGGIONO</Company>
  <LinksUpToDate>false</LinksUpToDate>
  <CharactersWithSpaces>6112</CharactersWithSpaces>
  <SharedDoc>false</SharedDoc>
  <HLinks>
    <vt:vector size="6" baseType="variant">
      <vt:variant>
        <vt:i4>7667748</vt:i4>
      </vt:variant>
      <vt:variant>
        <vt:i4>0</vt:i4>
      </vt:variant>
      <vt:variant>
        <vt:i4>0</vt:i4>
      </vt:variant>
      <vt:variant>
        <vt:i4>5</vt:i4>
      </vt:variant>
      <vt:variant>
        <vt:lpwstr>http://www.icsampierdarena.gov.it/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DI OGGIONO</dc:title>
  <dc:creator>SEGRETERIA</dc:creator>
  <cp:lastModifiedBy>DSGA</cp:lastModifiedBy>
  <cp:revision>5</cp:revision>
  <cp:lastPrinted>2016-09-13T08:30:00Z</cp:lastPrinted>
  <dcterms:created xsi:type="dcterms:W3CDTF">2016-09-13T08:12:00Z</dcterms:created>
  <dcterms:modified xsi:type="dcterms:W3CDTF">2016-09-19T10:57:00Z</dcterms:modified>
</cp:coreProperties>
</file>